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0C09" w14:textId="566BD8AD" w:rsidR="00620868" w:rsidRDefault="008A7272" w:rsidP="005C338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91C38">
        <w:rPr>
          <w:rFonts w:ascii="Times New Roman" w:hAnsi="Times New Roman" w:cs="Times New Roman"/>
          <w:b/>
          <w:bCs/>
          <w:sz w:val="24"/>
          <w:szCs w:val="24"/>
        </w:rPr>
        <w:t xml:space="preserve">urvalisuse </w:t>
      </w:r>
      <w:r w:rsidR="002A2144">
        <w:rPr>
          <w:rFonts w:ascii="Times New Roman" w:hAnsi="Times New Roman" w:cs="Times New Roman"/>
          <w:b/>
          <w:bCs/>
          <w:sz w:val="24"/>
          <w:szCs w:val="24"/>
        </w:rPr>
        <w:t xml:space="preserve">ja heaolu </w:t>
      </w:r>
      <w:r w:rsidR="00091C38">
        <w:rPr>
          <w:rFonts w:ascii="Times New Roman" w:hAnsi="Times New Roman" w:cs="Times New Roman"/>
          <w:b/>
          <w:bCs/>
          <w:sz w:val="24"/>
          <w:szCs w:val="24"/>
        </w:rPr>
        <w:t>tagamise juhend</w:t>
      </w:r>
    </w:p>
    <w:p w14:paraId="47949200" w14:textId="47C315CE" w:rsidR="00091C38" w:rsidRPr="008A7272" w:rsidRDefault="00091C38" w:rsidP="005C338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5460354"/>
      <w:proofErr w:type="spellStart"/>
      <w:r w:rsidRPr="008A7272">
        <w:rPr>
          <w:rFonts w:ascii="Times New Roman" w:hAnsi="Times New Roman" w:cs="Times New Roman"/>
          <w:b/>
          <w:bCs/>
          <w:sz w:val="24"/>
          <w:szCs w:val="24"/>
        </w:rPr>
        <w:t>Erasmus</w:t>
      </w:r>
      <w:proofErr w:type="spellEnd"/>
      <w:r w:rsidRPr="008A7272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="008A7272" w:rsidRPr="008A7272">
        <w:rPr>
          <w:rFonts w:ascii="Times New Roman" w:hAnsi="Times New Roman" w:cs="Times New Roman"/>
          <w:b/>
          <w:bCs/>
          <w:sz w:val="24"/>
          <w:szCs w:val="24"/>
        </w:rPr>
        <w:t xml:space="preserve">ja Euroopa Solidaarsuskorpuse </w:t>
      </w:r>
      <w:r w:rsidR="00695B3A" w:rsidRPr="008A7272">
        <w:rPr>
          <w:rFonts w:ascii="Times New Roman" w:hAnsi="Times New Roman" w:cs="Times New Roman"/>
          <w:b/>
          <w:bCs/>
          <w:sz w:val="24"/>
          <w:szCs w:val="24"/>
        </w:rPr>
        <w:t>programm</w:t>
      </w:r>
      <w:r w:rsidR="00AA3FF5">
        <w:rPr>
          <w:rFonts w:ascii="Times New Roman" w:hAnsi="Times New Roman" w:cs="Times New Roman"/>
          <w:b/>
          <w:bCs/>
          <w:sz w:val="24"/>
          <w:szCs w:val="24"/>
        </w:rPr>
        <w:t>id</w:t>
      </w:r>
      <w:r w:rsidR="00695B3A" w:rsidRPr="008A7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7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44E4B7DB" w14:textId="156E1B29" w:rsidR="00107D44" w:rsidRDefault="00107D44" w:rsidP="005C33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94792" w14:textId="77777777" w:rsidR="0099534E" w:rsidRDefault="0099534E" w:rsidP="005C33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6C035" w14:textId="5322B8D3" w:rsidR="00767A48" w:rsidRDefault="00095DB0" w:rsidP="005C33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Juhendi eesmär</w:t>
      </w:r>
      <w:r w:rsidR="00AA13CD">
        <w:rPr>
          <w:rFonts w:ascii="Times New Roman" w:hAnsi="Times New Roman" w:cs="Times New Roman"/>
          <w:sz w:val="24"/>
          <w:szCs w:val="24"/>
        </w:rPr>
        <w:t>k</w:t>
      </w:r>
      <w:r w:rsidR="00767A48">
        <w:rPr>
          <w:rFonts w:ascii="Times New Roman" w:hAnsi="Times New Roman" w:cs="Times New Roman"/>
          <w:sz w:val="24"/>
          <w:szCs w:val="24"/>
        </w:rPr>
        <w:t xml:space="preserve"> on pakkuda praktilisi suuniseid, </w:t>
      </w:r>
      <w:r w:rsidR="00767A48" w:rsidRPr="00121D87">
        <w:rPr>
          <w:rFonts w:ascii="Times New Roman" w:hAnsi="Times New Roman" w:cs="Times New Roman"/>
          <w:b/>
          <w:bCs/>
          <w:sz w:val="24"/>
          <w:szCs w:val="24"/>
        </w:rPr>
        <w:t>kuidas tagada osalejate igakülgne turvalisus</w:t>
      </w:r>
      <w:r w:rsidR="00EB38C1">
        <w:rPr>
          <w:rFonts w:ascii="Times New Roman" w:hAnsi="Times New Roman" w:cs="Times New Roman"/>
          <w:b/>
          <w:bCs/>
          <w:sz w:val="24"/>
          <w:szCs w:val="24"/>
        </w:rPr>
        <w:t xml:space="preserve"> ja heaolu</w:t>
      </w:r>
      <w:r w:rsidR="00767A48" w:rsidRPr="00121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A48" w:rsidRPr="00121D8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767A48" w:rsidRPr="00121D87">
        <w:rPr>
          <w:rFonts w:ascii="Times New Roman" w:hAnsi="Times New Roman" w:cs="Times New Roman"/>
          <w:sz w:val="24"/>
          <w:szCs w:val="24"/>
        </w:rPr>
        <w:t xml:space="preserve">+ ja Euroopa Solidaarsuskorpuse programmi vahenditest toetatud </w:t>
      </w:r>
      <w:r w:rsidR="00F46C0B">
        <w:rPr>
          <w:rFonts w:ascii="Times New Roman" w:hAnsi="Times New Roman" w:cs="Times New Roman"/>
          <w:sz w:val="24"/>
          <w:szCs w:val="24"/>
        </w:rPr>
        <w:t xml:space="preserve">projekti </w:t>
      </w:r>
      <w:r w:rsidR="00767A48" w:rsidRPr="00121D87">
        <w:rPr>
          <w:rFonts w:ascii="Times New Roman" w:hAnsi="Times New Roman" w:cs="Times New Roman"/>
          <w:sz w:val="24"/>
          <w:szCs w:val="24"/>
        </w:rPr>
        <w:t xml:space="preserve">korraldamise </w:t>
      </w:r>
      <w:r w:rsidR="00767A48" w:rsidRPr="00121D87">
        <w:rPr>
          <w:rFonts w:ascii="Times New Roman" w:hAnsi="Times New Roman" w:cs="Times New Roman"/>
          <w:b/>
          <w:bCs/>
          <w:sz w:val="24"/>
          <w:szCs w:val="24"/>
        </w:rPr>
        <w:t>etappides</w:t>
      </w:r>
      <w:r w:rsidR="00767A48">
        <w:rPr>
          <w:rFonts w:ascii="Times New Roman" w:hAnsi="Times New Roman" w:cs="Times New Roman"/>
          <w:sz w:val="24"/>
          <w:szCs w:val="24"/>
        </w:rPr>
        <w:t>. Juhend</w:t>
      </w:r>
      <w:r w:rsidR="00767A48" w:rsidRPr="005C3382">
        <w:rPr>
          <w:rFonts w:ascii="Times New Roman" w:hAnsi="Times New Roman" w:cs="Times New Roman"/>
          <w:sz w:val="24"/>
          <w:szCs w:val="24"/>
        </w:rPr>
        <w:t xml:space="preserve"> on mõeldud </w:t>
      </w:r>
      <w:r w:rsidR="00767A48">
        <w:rPr>
          <w:rFonts w:ascii="Times New Roman" w:hAnsi="Times New Roman" w:cs="Times New Roman"/>
          <w:sz w:val="24"/>
          <w:szCs w:val="24"/>
        </w:rPr>
        <w:t>kõigile toetuse</w:t>
      </w:r>
      <w:r w:rsidR="00F742E5">
        <w:rPr>
          <w:rFonts w:ascii="Times New Roman" w:hAnsi="Times New Roman" w:cs="Times New Roman"/>
          <w:sz w:val="24"/>
          <w:szCs w:val="24"/>
        </w:rPr>
        <w:t xml:space="preserve"> </w:t>
      </w:r>
      <w:r w:rsidR="00767A48">
        <w:rPr>
          <w:rFonts w:ascii="Times New Roman" w:hAnsi="Times New Roman" w:cs="Times New Roman"/>
          <w:sz w:val="24"/>
          <w:szCs w:val="24"/>
        </w:rPr>
        <w:t xml:space="preserve">saajatele, </w:t>
      </w:r>
      <w:r w:rsidR="00DA2573">
        <w:rPr>
          <w:rFonts w:ascii="Times New Roman" w:hAnsi="Times New Roman" w:cs="Times New Roman"/>
          <w:sz w:val="24"/>
          <w:szCs w:val="24"/>
        </w:rPr>
        <w:t xml:space="preserve">et </w:t>
      </w:r>
      <w:r w:rsidR="00251EEB">
        <w:rPr>
          <w:rFonts w:ascii="Times New Roman" w:hAnsi="Times New Roman" w:cs="Times New Roman"/>
          <w:sz w:val="24"/>
          <w:szCs w:val="24"/>
        </w:rPr>
        <w:t xml:space="preserve">aidata neid </w:t>
      </w:r>
      <w:r w:rsidR="00DA2573">
        <w:rPr>
          <w:rFonts w:ascii="Times New Roman" w:hAnsi="Times New Roman" w:cs="Times New Roman"/>
          <w:sz w:val="24"/>
          <w:szCs w:val="24"/>
        </w:rPr>
        <w:t>juhendmaterjalide loomis</w:t>
      </w:r>
      <w:r w:rsidR="00251EEB">
        <w:rPr>
          <w:rFonts w:ascii="Times New Roman" w:hAnsi="Times New Roman" w:cs="Times New Roman"/>
          <w:sz w:val="24"/>
          <w:szCs w:val="24"/>
        </w:rPr>
        <w:t>el</w:t>
      </w:r>
      <w:r w:rsidR="00DA2573">
        <w:rPr>
          <w:rFonts w:ascii="Times New Roman" w:hAnsi="Times New Roman" w:cs="Times New Roman"/>
          <w:sz w:val="24"/>
          <w:szCs w:val="24"/>
        </w:rPr>
        <w:t xml:space="preserve">, </w:t>
      </w:r>
      <w:r w:rsidR="00767A48">
        <w:rPr>
          <w:rFonts w:ascii="Times New Roman" w:hAnsi="Times New Roman" w:cs="Times New Roman"/>
          <w:sz w:val="24"/>
          <w:szCs w:val="24"/>
        </w:rPr>
        <w:t xml:space="preserve">ent on kasulik lugemine </w:t>
      </w:r>
      <w:r>
        <w:rPr>
          <w:rFonts w:ascii="Times New Roman" w:hAnsi="Times New Roman" w:cs="Times New Roman"/>
          <w:sz w:val="24"/>
          <w:szCs w:val="24"/>
        </w:rPr>
        <w:t>kõigile noortega tegelevatele organisatsioonidele</w:t>
      </w:r>
      <w:r w:rsidR="00767A48">
        <w:rPr>
          <w:rFonts w:ascii="Times New Roman" w:hAnsi="Times New Roman" w:cs="Times New Roman"/>
          <w:sz w:val="24"/>
          <w:szCs w:val="24"/>
        </w:rPr>
        <w:t>.</w:t>
      </w:r>
    </w:p>
    <w:p w14:paraId="3A74600E" w14:textId="282A7CAD" w:rsidR="00856056" w:rsidRDefault="00F071D9" w:rsidP="005C33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8FC">
        <w:rPr>
          <w:rFonts w:ascii="Times New Roman" w:hAnsi="Times New Roman" w:cs="Times New Roman"/>
          <w:sz w:val="24"/>
          <w:szCs w:val="24"/>
        </w:rPr>
        <w:t xml:space="preserve">Turvalisuse </w:t>
      </w:r>
      <w:r w:rsidR="002A2144">
        <w:rPr>
          <w:rFonts w:ascii="Times New Roman" w:hAnsi="Times New Roman" w:cs="Times New Roman"/>
          <w:sz w:val="24"/>
          <w:szCs w:val="24"/>
        </w:rPr>
        <w:t xml:space="preserve">ja heaolu </w:t>
      </w:r>
      <w:r w:rsidR="00AA3FF5">
        <w:rPr>
          <w:rFonts w:ascii="Times New Roman" w:hAnsi="Times New Roman" w:cs="Times New Roman"/>
          <w:sz w:val="24"/>
          <w:szCs w:val="24"/>
        </w:rPr>
        <w:t>tagamine on seotud järgmiste oluliste teemadega</w:t>
      </w:r>
      <w:r w:rsidR="00E03AC3">
        <w:rPr>
          <w:rFonts w:ascii="Times New Roman" w:hAnsi="Times New Roman" w:cs="Times New Roman"/>
          <w:sz w:val="24"/>
          <w:szCs w:val="24"/>
        </w:rPr>
        <w:t>:</w:t>
      </w:r>
    </w:p>
    <w:p w14:paraId="0D1EA30D" w14:textId="69C63005" w:rsidR="0084173C" w:rsidRPr="0084173C" w:rsidRDefault="00D6088E" w:rsidP="00E60B41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2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83266">
        <w:rPr>
          <w:rFonts w:ascii="Times New Roman" w:hAnsi="Times New Roman" w:cs="Times New Roman"/>
          <w:sz w:val="24"/>
          <w:szCs w:val="24"/>
        </w:rPr>
        <w:t>+ programmi</w:t>
      </w:r>
      <w:r w:rsidR="00F0416D" w:rsidRPr="00783266">
        <w:rPr>
          <w:rFonts w:ascii="Times New Roman" w:hAnsi="Times New Roman" w:cs="Times New Roman"/>
          <w:sz w:val="24"/>
          <w:szCs w:val="24"/>
        </w:rPr>
        <w:t xml:space="preserve"> juhendi</w:t>
      </w:r>
      <w:r w:rsidR="0066369C">
        <w:rPr>
          <w:rFonts w:ascii="Times New Roman" w:hAnsi="Times New Roman" w:cs="Times New Roman"/>
          <w:sz w:val="24"/>
          <w:szCs w:val="24"/>
        </w:rPr>
        <w:t xml:space="preserve"> ala</w:t>
      </w:r>
      <w:r w:rsidR="0084173C">
        <w:rPr>
          <w:rFonts w:ascii="Times New Roman" w:hAnsi="Times New Roman" w:cs="Times New Roman"/>
          <w:sz w:val="24"/>
          <w:szCs w:val="24"/>
        </w:rPr>
        <w:t>punkti</w:t>
      </w:r>
      <w:r w:rsidR="0066369C">
        <w:rPr>
          <w:rFonts w:ascii="Times New Roman" w:hAnsi="Times New Roman" w:cs="Times New Roman"/>
          <w:sz w:val="24"/>
          <w:szCs w:val="24"/>
        </w:rPr>
        <w:t xml:space="preserve"> „O</w:t>
      </w:r>
      <w:r w:rsidR="0066369C" w:rsidRPr="0066369C">
        <w:rPr>
          <w:rFonts w:ascii="Times New Roman" w:hAnsi="Times New Roman" w:cs="Times New Roman"/>
          <w:sz w:val="24"/>
          <w:szCs w:val="24"/>
        </w:rPr>
        <w:t>salejate kaitse ja turvalisus</w:t>
      </w:r>
      <w:r w:rsidR="0084173C">
        <w:rPr>
          <w:rFonts w:ascii="Times New Roman" w:hAnsi="Times New Roman" w:cs="Times New Roman"/>
          <w:sz w:val="24"/>
          <w:szCs w:val="24"/>
        </w:rPr>
        <w:t xml:space="preserve">“ </w:t>
      </w:r>
      <w:r w:rsidR="0066369C">
        <w:rPr>
          <w:rFonts w:ascii="Times New Roman" w:hAnsi="Times New Roman" w:cs="Times New Roman"/>
          <w:sz w:val="24"/>
          <w:szCs w:val="24"/>
        </w:rPr>
        <w:t>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AA4">
        <w:rPr>
          <w:rFonts w:ascii="Times New Roman" w:hAnsi="Times New Roman" w:cs="Times New Roman"/>
          <w:sz w:val="24"/>
          <w:szCs w:val="24"/>
        </w:rPr>
        <w:t xml:space="preserve">Euroopa Solidaarsuskorpuse </w:t>
      </w:r>
      <w:r w:rsidR="00BE42CC" w:rsidRPr="00545AA4">
        <w:rPr>
          <w:rFonts w:ascii="Times New Roman" w:hAnsi="Times New Roman" w:cs="Times New Roman"/>
          <w:sz w:val="24"/>
          <w:szCs w:val="24"/>
        </w:rPr>
        <w:t>juhendi</w:t>
      </w:r>
      <w:r w:rsidR="00663DE1">
        <w:rPr>
          <w:rFonts w:ascii="Times New Roman" w:hAnsi="Times New Roman" w:cs="Times New Roman"/>
          <w:sz w:val="24"/>
          <w:szCs w:val="24"/>
        </w:rPr>
        <w:t xml:space="preserve"> </w:t>
      </w:r>
      <w:r w:rsidR="0084173C">
        <w:rPr>
          <w:rFonts w:ascii="Times New Roman" w:hAnsi="Times New Roman" w:cs="Times New Roman"/>
          <w:sz w:val="24"/>
          <w:szCs w:val="24"/>
        </w:rPr>
        <w:t>„O</w:t>
      </w:r>
      <w:r w:rsidR="0084173C" w:rsidRPr="0084173C">
        <w:rPr>
          <w:rFonts w:ascii="Times New Roman" w:hAnsi="Times New Roman" w:cs="Times New Roman"/>
          <w:sz w:val="24"/>
          <w:szCs w:val="24"/>
        </w:rPr>
        <w:t>salevate isikute kaitse ja turvalisus</w:t>
      </w:r>
      <w:r w:rsidR="0084173C">
        <w:rPr>
          <w:rFonts w:ascii="Times New Roman" w:hAnsi="Times New Roman" w:cs="Times New Roman"/>
          <w:sz w:val="24"/>
          <w:szCs w:val="24"/>
        </w:rPr>
        <w:t>“ põhimõt</w:t>
      </w:r>
      <w:r w:rsidR="00BB5E9C">
        <w:rPr>
          <w:rFonts w:ascii="Times New Roman" w:hAnsi="Times New Roman" w:cs="Times New Roman"/>
          <w:sz w:val="24"/>
          <w:szCs w:val="24"/>
        </w:rPr>
        <w:t>ted</w:t>
      </w:r>
      <w:r w:rsidR="00545AA4">
        <w:rPr>
          <w:rFonts w:ascii="Times New Roman" w:hAnsi="Times New Roman" w:cs="Times New Roman"/>
          <w:sz w:val="24"/>
          <w:szCs w:val="24"/>
        </w:rPr>
        <w:t>.</w:t>
      </w:r>
    </w:p>
    <w:p w14:paraId="138D8264" w14:textId="23EC0BC8" w:rsidR="00E60B41" w:rsidRPr="00E60B41" w:rsidRDefault="00E0391D" w:rsidP="00E60B41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45AA4">
          <w:rPr>
            <w:rStyle w:val="Hyperlink"/>
            <w:rFonts w:ascii="Times New Roman" w:hAnsi="Times New Roman" w:cs="Times New Roman"/>
            <w:sz w:val="24"/>
            <w:szCs w:val="24"/>
          </w:rPr>
          <w:t>Euroopa Liidu ühis</w:t>
        </w:r>
        <w:r w:rsidR="00366A6D">
          <w:rPr>
            <w:rStyle w:val="Hyperlink"/>
            <w:rFonts w:ascii="Times New Roman" w:hAnsi="Times New Roman" w:cs="Times New Roman"/>
            <w:sz w:val="24"/>
            <w:szCs w:val="24"/>
          </w:rPr>
          <w:t>ed</w:t>
        </w:r>
        <w:r w:rsidR="00545AA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väärtus</w:t>
        </w:r>
        <w:r w:rsidR="00BB5E9C">
          <w:rPr>
            <w:rStyle w:val="Hyperlink"/>
            <w:rFonts w:ascii="Times New Roman" w:hAnsi="Times New Roman" w:cs="Times New Roman"/>
            <w:sz w:val="24"/>
            <w:szCs w:val="24"/>
          </w:rPr>
          <w:t>ed</w:t>
        </w:r>
      </w:hyperlink>
      <w:r w:rsidR="00251EEB">
        <w:rPr>
          <w:rStyle w:val="Hyperlink"/>
          <w:rFonts w:ascii="Times New Roman" w:hAnsi="Times New Roman" w:cs="Times New Roman"/>
          <w:sz w:val="24"/>
          <w:szCs w:val="24"/>
        </w:rPr>
        <w:t>,</w:t>
      </w:r>
      <w:r w:rsidR="00E60B41" w:rsidRPr="0032593B">
        <w:rPr>
          <w:rFonts w:ascii="Times New Roman" w:hAnsi="Times New Roman" w:cs="Times New Roman"/>
          <w:sz w:val="24"/>
          <w:szCs w:val="24"/>
        </w:rPr>
        <w:t xml:space="preserve"> </w:t>
      </w:r>
      <w:r w:rsidR="00E60B41" w:rsidRPr="003C36B0">
        <w:rPr>
          <w:rFonts w:ascii="Times New Roman" w:hAnsi="Times New Roman" w:cs="Times New Roman"/>
          <w:sz w:val="24"/>
          <w:szCs w:val="24"/>
        </w:rPr>
        <w:t>nag</w:t>
      </w:r>
      <w:r w:rsidR="003C36B0" w:rsidRPr="003C36B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25DB2">
        <w:rPr>
          <w:rFonts w:ascii="Times New Roman" w:hAnsi="Times New Roman" w:cs="Times New Roman"/>
          <w:sz w:val="24"/>
          <w:szCs w:val="24"/>
        </w:rPr>
        <w:t>inimväärikus</w:t>
      </w:r>
      <w:proofErr w:type="spellEnd"/>
      <w:r w:rsidR="00525DB2">
        <w:rPr>
          <w:rFonts w:ascii="Times New Roman" w:hAnsi="Times New Roman" w:cs="Times New Roman"/>
          <w:sz w:val="24"/>
          <w:szCs w:val="24"/>
        </w:rPr>
        <w:t xml:space="preserve">, vabadus, võrdõiguslikkus jm. </w:t>
      </w:r>
    </w:p>
    <w:p w14:paraId="3E48ADD2" w14:textId="34BFEA1A" w:rsidR="00907E7B" w:rsidRPr="00542CAD" w:rsidRDefault="0054452A" w:rsidP="00907E7B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AD">
        <w:rPr>
          <w:rFonts w:ascii="Times New Roman" w:hAnsi="Times New Roman" w:cs="Times New Roman"/>
          <w:sz w:val="24"/>
          <w:szCs w:val="24"/>
        </w:rPr>
        <w:t>Päevakajalis</w:t>
      </w:r>
      <w:r w:rsidR="00BB5E9C">
        <w:rPr>
          <w:rFonts w:ascii="Times New Roman" w:hAnsi="Times New Roman" w:cs="Times New Roman"/>
          <w:sz w:val="24"/>
          <w:szCs w:val="24"/>
        </w:rPr>
        <w:t>ed</w:t>
      </w:r>
      <w:r w:rsidRPr="00542CAD">
        <w:rPr>
          <w:rFonts w:ascii="Times New Roman" w:hAnsi="Times New Roman" w:cs="Times New Roman"/>
          <w:sz w:val="24"/>
          <w:szCs w:val="24"/>
        </w:rPr>
        <w:t xml:space="preserve"> ühiskondlik</w:t>
      </w:r>
      <w:r w:rsidR="00BB5E9C">
        <w:rPr>
          <w:rFonts w:ascii="Times New Roman" w:hAnsi="Times New Roman" w:cs="Times New Roman"/>
          <w:sz w:val="24"/>
          <w:szCs w:val="24"/>
        </w:rPr>
        <w:t>ud</w:t>
      </w:r>
      <w:r w:rsidRPr="00542CAD">
        <w:rPr>
          <w:rFonts w:ascii="Times New Roman" w:hAnsi="Times New Roman" w:cs="Times New Roman"/>
          <w:sz w:val="24"/>
          <w:szCs w:val="24"/>
        </w:rPr>
        <w:t xml:space="preserve"> debat</w:t>
      </w:r>
      <w:r w:rsidR="00BB5E9C">
        <w:rPr>
          <w:rFonts w:ascii="Times New Roman" w:hAnsi="Times New Roman" w:cs="Times New Roman"/>
          <w:sz w:val="24"/>
          <w:szCs w:val="24"/>
        </w:rPr>
        <w:t>id</w:t>
      </w:r>
      <w:r w:rsidR="00D32E2A" w:rsidRPr="00542CAD">
        <w:rPr>
          <w:rFonts w:ascii="Times New Roman" w:hAnsi="Times New Roman" w:cs="Times New Roman"/>
          <w:sz w:val="24"/>
          <w:szCs w:val="24"/>
        </w:rPr>
        <w:t xml:space="preserve"> ja </w:t>
      </w:r>
      <w:r w:rsidR="00BB5E9C">
        <w:rPr>
          <w:rFonts w:ascii="Times New Roman" w:hAnsi="Times New Roman" w:cs="Times New Roman"/>
          <w:sz w:val="24"/>
          <w:szCs w:val="24"/>
        </w:rPr>
        <w:t xml:space="preserve">üleilmsed </w:t>
      </w:r>
      <w:r w:rsidR="00D32E2A" w:rsidRPr="00542CAD">
        <w:rPr>
          <w:rFonts w:ascii="Times New Roman" w:hAnsi="Times New Roman" w:cs="Times New Roman"/>
          <w:sz w:val="24"/>
          <w:szCs w:val="24"/>
        </w:rPr>
        <w:t>liikumis</w:t>
      </w:r>
      <w:r w:rsidR="00BB5E9C">
        <w:rPr>
          <w:rFonts w:ascii="Times New Roman" w:hAnsi="Times New Roman" w:cs="Times New Roman"/>
          <w:sz w:val="24"/>
          <w:szCs w:val="24"/>
        </w:rPr>
        <w:t>ed</w:t>
      </w:r>
      <w:r w:rsidR="00146918" w:rsidRPr="00542CAD">
        <w:rPr>
          <w:rFonts w:ascii="Times New Roman" w:hAnsi="Times New Roman" w:cs="Times New Roman"/>
          <w:sz w:val="24"/>
          <w:szCs w:val="24"/>
        </w:rPr>
        <w:t xml:space="preserve"> </w:t>
      </w:r>
      <w:r w:rsidR="00E60B41" w:rsidRPr="00542CAD">
        <w:rPr>
          <w:rFonts w:ascii="Times New Roman" w:hAnsi="Times New Roman" w:cs="Times New Roman"/>
          <w:sz w:val="24"/>
          <w:szCs w:val="24"/>
        </w:rPr>
        <w:t>ning</w:t>
      </w:r>
      <w:r w:rsidR="00481F85" w:rsidRPr="00542CAD">
        <w:rPr>
          <w:rFonts w:ascii="Times New Roman" w:hAnsi="Times New Roman" w:cs="Times New Roman"/>
          <w:sz w:val="24"/>
          <w:szCs w:val="24"/>
        </w:rPr>
        <w:t xml:space="preserve"> sellest mõjutatud </w:t>
      </w:r>
      <w:r w:rsidRPr="00542CAD">
        <w:rPr>
          <w:rFonts w:ascii="Times New Roman" w:hAnsi="Times New Roman" w:cs="Times New Roman"/>
          <w:sz w:val="24"/>
          <w:szCs w:val="24"/>
        </w:rPr>
        <w:t>suundumus</w:t>
      </w:r>
      <w:r w:rsidR="00BB5E9C">
        <w:rPr>
          <w:rFonts w:ascii="Times New Roman" w:hAnsi="Times New Roman" w:cs="Times New Roman"/>
          <w:sz w:val="24"/>
          <w:szCs w:val="24"/>
        </w:rPr>
        <w:t>ed</w:t>
      </w:r>
      <w:r w:rsidRPr="00542CAD">
        <w:rPr>
          <w:rFonts w:ascii="Times New Roman" w:hAnsi="Times New Roman" w:cs="Times New Roman"/>
          <w:sz w:val="24"/>
          <w:szCs w:val="24"/>
        </w:rPr>
        <w:t xml:space="preserve"> Eesti noorsootöö</w:t>
      </w:r>
      <w:r w:rsidR="00BB5E9C">
        <w:rPr>
          <w:rFonts w:ascii="Times New Roman" w:hAnsi="Times New Roman" w:cs="Times New Roman"/>
          <w:sz w:val="24"/>
          <w:szCs w:val="24"/>
        </w:rPr>
        <w:t>s</w:t>
      </w:r>
      <w:r w:rsidR="004E0FB4" w:rsidRPr="00542CAD">
        <w:rPr>
          <w:rFonts w:ascii="Times New Roman" w:hAnsi="Times New Roman" w:cs="Times New Roman"/>
          <w:sz w:val="24"/>
          <w:szCs w:val="24"/>
        </w:rPr>
        <w:t>, mis puuduta</w:t>
      </w:r>
      <w:r w:rsidR="00663DE1" w:rsidRPr="00542CAD">
        <w:rPr>
          <w:rFonts w:ascii="Times New Roman" w:hAnsi="Times New Roman" w:cs="Times New Roman"/>
          <w:sz w:val="24"/>
          <w:szCs w:val="24"/>
        </w:rPr>
        <w:t>vad</w:t>
      </w:r>
      <w:r w:rsidR="004E0FB4" w:rsidRPr="00542CAD">
        <w:rPr>
          <w:rFonts w:ascii="Times New Roman" w:hAnsi="Times New Roman" w:cs="Times New Roman"/>
          <w:sz w:val="24"/>
          <w:szCs w:val="24"/>
        </w:rPr>
        <w:t xml:space="preserve"> laste ja noorte heaolu</w:t>
      </w:r>
      <w:r w:rsidR="00907E7B" w:rsidRPr="00542CAD">
        <w:rPr>
          <w:rFonts w:ascii="Times New Roman" w:hAnsi="Times New Roman" w:cs="Times New Roman"/>
          <w:sz w:val="24"/>
          <w:szCs w:val="24"/>
        </w:rPr>
        <w:t xml:space="preserve">. Ühiskondlikud debatid, mida </w:t>
      </w:r>
      <w:r w:rsidR="005E6447">
        <w:rPr>
          <w:rFonts w:ascii="Times New Roman" w:hAnsi="Times New Roman" w:cs="Times New Roman"/>
          <w:sz w:val="24"/>
          <w:szCs w:val="24"/>
        </w:rPr>
        <w:t>silmas peetakse</w:t>
      </w:r>
      <w:r w:rsidR="00CF7FC2" w:rsidRPr="00542CAD">
        <w:rPr>
          <w:rFonts w:ascii="Times New Roman" w:hAnsi="Times New Roman" w:cs="Times New Roman"/>
          <w:sz w:val="24"/>
          <w:szCs w:val="24"/>
        </w:rPr>
        <w:t>,</w:t>
      </w:r>
      <w:r w:rsidR="00907E7B" w:rsidRPr="00542CAD">
        <w:rPr>
          <w:rFonts w:ascii="Times New Roman" w:hAnsi="Times New Roman" w:cs="Times New Roman"/>
          <w:sz w:val="24"/>
          <w:szCs w:val="24"/>
        </w:rPr>
        <w:t xml:space="preserve"> </w:t>
      </w:r>
      <w:r w:rsidR="003F613E">
        <w:rPr>
          <w:rFonts w:ascii="Times New Roman" w:hAnsi="Times New Roman" w:cs="Times New Roman"/>
          <w:sz w:val="24"/>
          <w:szCs w:val="24"/>
        </w:rPr>
        <w:t>käsitlevad</w:t>
      </w:r>
      <w:r w:rsidR="003F613E" w:rsidRPr="00542CAD">
        <w:rPr>
          <w:rFonts w:ascii="Times New Roman" w:hAnsi="Times New Roman" w:cs="Times New Roman"/>
          <w:sz w:val="24"/>
          <w:szCs w:val="24"/>
        </w:rPr>
        <w:t xml:space="preserve"> </w:t>
      </w:r>
      <w:r w:rsidR="007C210C" w:rsidRPr="00542CAD">
        <w:rPr>
          <w:rFonts w:ascii="Times New Roman" w:hAnsi="Times New Roman" w:cs="Times New Roman"/>
          <w:sz w:val="24"/>
          <w:szCs w:val="24"/>
        </w:rPr>
        <w:t>näiteks</w:t>
      </w:r>
      <w:r w:rsidR="00907E7B" w:rsidRPr="00542CAD">
        <w:rPr>
          <w:rFonts w:ascii="Times New Roman" w:hAnsi="Times New Roman" w:cs="Times New Roman"/>
          <w:sz w:val="24"/>
          <w:szCs w:val="24"/>
        </w:rPr>
        <w:t xml:space="preserve"> nõusoleku andmi</w:t>
      </w:r>
      <w:r w:rsidR="007C210C" w:rsidRPr="00542CAD">
        <w:rPr>
          <w:rFonts w:ascii="Times New Roman" w:hAnsi="Times New Roman" w:cs="Times New Roman"/>
          <w:sz w:val="24"/>
          <w:szCs w:val="24"/>
        </w:rPr>
        <w:t>s</w:t>
      </w:r>
      <w:r w:rsidR="00907E7B" w:rsidRPr="00542CAD">
        <w:rPr>
          <w:rFonts w:ascii="Times New Roman" w:hAnsi="Times New Roman" w:cs="Times New Roman"/>
          <w:sz w:val="24"/>
          <w:szCs w:val="24"/>
        </w:rPr>
        <w:t>e ja nõusoleku tagasivõtmise õigus</w:t>
      </w:r>
      <w:r w:rsidR="007C210C" w:rsidRPr="00542CAD">
        <w:rPr>
          <w:rFonts w:ascii="Times New Roman" w:hAnsi="Times New Roman" w:cs="Times New Roman"/>
          <w:sz w:val="24"/>
          <w:szCs w:val="24"/>
        </w:rPr>
        <w:t>t</w:t>
      </w:r>
      <w:r w:rsidR="00907E7B" w:rsidRPr="00542CAD">
        <w:rPr>
          <w:rFonts w:ascii="Times New Roman" w:hAnsi="Times New Roman" w:cs="Times New Roman"/>
          <w:sz w:val="24"/>
          <w:szCs w:val="24"/>
        </w:rPr>
        <w:t xml:space="preserve"> igal ajal</w:t>
      </w:r>
      <w:r w:rsidR="007C210C" w:rsidRPr="00542CAD">
        <w:rPr>
          <w:rFonts w:ascii="Times New Roman" w:hAnsi="Times New Roman" w:cs="Times New Roman"/>
          <w:sz w:val="24"/>
          <w:szCs w:val="24"/>
        </w:rPr>
        <w:t xml:space="preserve"> </w:t>
      </w:r>
      <w:r w:rsidR="00907E7B" w:rsidRPr="00542CAD">
        <w:rPr>
          <w:rFonts w:ascii="Times New Roman" w:hAnsi="Times New Roman" w:cs="Times New Roman"/>
          <w:sz w:val="24"/>
          <w:szCs w:val="24"/>
        </w:rPr>
        <w:t xml:space="preserve">ning </w:t>
      </w:r>
      <w:r w:rsidR="005E6447">
        <w:rPr>
          <w:rFonts w:ascii="Times New Roman" w:hAnsi="Times New Roman" w:cs="Times New Roman"/>
          <w:sz w:val="24"/>
          <w:szCs w:val="24"/>
        </w:rPr>
        <w:t xml:space="preserve">vastastikust </w:t>
      </w:r>
      <w:r w:rsidR="007C210C" w:rsidRPr="00542CAD">
        <w:rPr>
          <w:rFonts w:ascii="Times New Roman" w:hAnsi="Times New Roman" w:cs="Times New Roman"/>
          <w:sz w:val="24"/>
          <w:szCs w:val="24"/>
        </w:rPr>
        <w:t>piiride austamist</w:t>
      </w:r>
      <w:r w:rsidR="00907E7B" w:rsidRPr="00542CAD">
        <w:rPr>
          <w:rFonts w:ascii="Times New Roman" w:hAnsi="Times New Roman" w:cs="Times New Roman"/>
          <w:sz w:val="24"/>
          <w:szCs w:val="24"/>
        </w:rPr>
        <w:t>.</w:t>
      </w:r>
    </w:p>
    <w:p w14:paraId="6D0A3E9A" w14:textId="04AA7AD0" w:rsidR="00E64F69" w:rsidRDefault="0092010F" w:rsidP="00E64F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Järgnevalt selgitatakse lahti turvalisuse dimensioonid ja peatutakse projekti </w:t>
      </w:r>
      <w:r w:rsidR="006F1815">
        <w:rPr>
          <w:rFonts w:ascii="Times New Roman" w:hAnsi="Times New Roman" w:cs="Times New Roman"/>
          <w:sz w:val="24"/>
          <w:szCs w:val="24"/>
        </w:rPr>
        <w:t>etappidel</w:t>
      </w:r>
      <w:r>
        <w:rPr>
          <w:rFonts w:ascii="Times New Roman" w:hAnsi="Times New Roman" w:cs="Times New Roman"/>
          <w:sz w:val="24"/>
          <w:szCs w:val="24"/>
        </w:rPr>
        <w:t xml:space="preserve"> eraldi.</w:t>
      </w:r>
      <w:r w:rsidR="00E64F69" w:rsidRPr="00E64F6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6629440"/>
      <w:r w:rsidR="00095DB0">
        <w:rPr>
          <w:rFonts w:ascii="Times New Roman" w:hAnsi="Times New Roman" w:cs="Times New Roman"/>
          <w:sz w:val="24"/>
          <w:szCs w:val="24"/>
        </w:rPr>
        <w:t>N</w:t>
      </w:r>
      <w:r w:rsidR="00E64F69">
        <w:rPr>
          <w:rFonts w:ascii="Times New Roman" w:hAnsi="Times New Roman" w:cs="Times New Roman"/>
          <w:sz w:val="24"/>
          <w:szCs w:val="24"/>
        </w:rPr>
        <w:t>oorte heaolu ja turvatunde tagamiseks on vajalik toetuse</w:t>
      </w:r>
      <w:r w:rsidR="00C20765">
        <w:rPr>
          <w:rFonts w:ascii="Times New Roman" w:hAnsi="Times New Roman" w:cs="Times New Roman"/>
          <w:sz w:val="24"/>
          <w:szCs w:val="24"/>
        </w:rPr>
        <w:t xml:space="preserve"> </w:t>
      </w:r>
      <w:r w:rsidR="00E64F69">
        <w:rPr>
          <w:rFonts w:ascii="Times New Roman" w:hAnsi="Times New Roman" w:cs="Times New Roman"/>
          <w:sz w:val="24"/>
          <w:szCs w:val="24"/>
        </w:rPr>
        <w:t>saaja konkreet</w:t>
      </w:r>
      <w:r w:rsidR="003F613E">
        <w:rPr>
          <w:rFonts w:ascii="Times New Roman" w:hAnsi="Times New Roman" w:cs="Times New Roman"/>
          <w:sz w:val="24"/>
          <w:szCs w:val="24"/>
        </w:rPr>
        <w:t>ne</w:t>
      </w:r>
      <w:r w:rsidR="00E64F69">
        <w:rPr>
          <w:rFonts w:ascii="Times New Roman" w:hAnsi="Times New Roman" w:cs="Times New Roman"/>
          <w:sz w:val="24"/>
          <w:szCs w:val="24"/>
        </w:rPr>
        <w:t xml:space="preserve"> ja teadlik </w:t>
      </w:r>
      <w:r w:rsidR="00FF7B44">
        <w:rPr>
          <w:rFonts w:ascii="Times New Roman" w:hAnsi="Times New Roman" w:cs="Times New Roman"/>
          <w:sz w:val="24"/>
          <w:szCs w:val="24"/>
        </w:rPr>
        <w:t>ettevalmistus</w:t>
      </w:r>
      <w:r w:rsidR="00E64F69">
        <w:rPr>
          <w:rFonts w:ascii="Times New Roman" w:hAnsi="Times New Roman" w:cs="Times New Roman"/>
          <w:sz w:val="24"/>
          <w:szCs w:val="24"/>
        </w:rPr>
        <w:t xml:space="preserve"> projekti </w:t>
      </w:r>
      <w:r w:rsidR="003F613E">
        <w:rPr>
          <w:rFonts w:ascii="Times New Roman" w:hAnsi="Times New Roman" w:cs="Times New Roman"/>
          <w:sz w:val="24"/>
          <w:szCs w:val="24"/>
        </w:rPr>
        <w:t xml:space="preserve">igas </w:t>
      </w:r>
      <w:r w:rsidR="00E64F69">
        <w:rPr>
          <w:rFonts w:ascii="Times New Roman" w:hAnsi="Times New Roman" w:cs="Times New Roman"/>
          <w:sz w:val="24"/>
          <w:szCs w:val="24"/>
        </w:rPr>
        <w:t>etapis</w:t>
      </w:r>
      <w:r w:rsidR="00D04430">
        <w:rPr>
          <w:rFonts w:ascii="Times New Roman" w:hAnsi="Times New Roman" w:cs="Times New Roman"/>
          <w:sz w:val="24"/>
          <w:szCs w:val="24"/>
        </w:rPr>
        <w:t xml:space="preserve">, iseäranis </w:t>
      </w:r>
      <w:r w:rsidR="00C20765">
        <w:rPr>
          <w:rFonts w:ascii="Times New Roman" w:hAnsi="Times New Roman" w:cs="Times New Roman"/>
          <w:sz w:val="24"/>
          <w:szCs w:val="24"/>
        </w:rPr>
        <w:t>on kasulik</w:t>
      </w:r>
      <w:r w:rsidR="003F613E">
        <w:rPr>
          <w:rFonts w:ascii="Times New Roman" w:hAnsi="Times New Roman" w:cs="Times New Roman"/>
          <w:sz w:val="24"/>
          <w:szCs w:val="24"/>
        </w:rPr>
        <w:t xml:space="preserve"> teha</w:t>
      </w:r>
      <w:r w:rsidR="00D04430">
        <w:rPr>
          <w:rFonts w:ascii="Times New Roman" w:hAnsi="Times New Roman" w:cs="Times New Roman"/>
          <w:sz w:val="24"/>
          <w:szCs w:val="24"/>
        </w:rPr>
        <w:t xml:space="preserve"> riskianalüüs.</w:t>
      </w:r>
      <w:bookmarkEnd w:id="1"/>
    </w:p>
    <w:p w14:paraId="2FD214C5" w14:textId="00FDBD1D" w:rsidR="00E76ADD" w:rsidRDefault="00E76ADD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CA0DB" w14:textId="13C3C88E" w:rsidR="00AA3FF5" w:rsidRDefault="00AA3FF5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1AA24" w14:textId="77777777" w:rsidR="00AA3FF5" w:rsidRPr="00AD0D65" w:rsidRDefault="00AA3FF5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8AB18" w14:textId="2A9F7759" w:rsidR="00501434" w:rsidRPr="00AD0D65" w:rsidRDefault="00501434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D65">
        <w:rPr>
          <w:rFonts w:ascii="Times New Roman" w:hAnsi="Times New Roman" w:cs="Times New Roman"/>
          <w:sz w:val="24"/>
          <w:szCs w:val="24"/>
        </w:rPr>
        <w:t>PÕHIMÕ</w:t>
      </w:r>
      <w:r w:rsidR="00DC7922">
        <w:rPr>
          <w:rFonts w:ascii="Times New Roman" w:hAnsi="Times New Roman" w:cs="Times New Roman"/>
          <w:sz w:val="24"/>
          <w:szCs w:val="24"/>
        </w:rPr>
        <w:t>IS</w:t>
      </w:r>
      <w:r w:rsidRPr="00AD0D65">
        <w:rPr>
          <w:rFonts w:ascii="Times New Roman" w:hAnsi="Times New Roman" w:cs="Times New Roman"/>
          <w:sz w:val="24"/>
          <w:szCs w:val="24"/>
        </w:rPr>
        <w:t>TED</w:t>
      </w:r>
    </w:p>
    <w:p w14:paraId="5162A5FC" w14:textId="77777777" w:rsidR="00501434" w:rsidRPr="00AD0D65" w:rsidRDefault="00501434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F4519" w14:textId="1C4FACD3" w:rsidR="00EC3E48" w:rsidRPr="00AD0D65" w:rsidRDefault="008F254B" w:rsidP="00AD0D6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D65">
        <w:rPr>
          <w:rFonts w:ascii="Times New Roman" w:hAnsi="Times New Roman" w:cs="Times New Roman"/>
          <w:sz w:val="24"/>
          <w:szCs w:val="24"/>
        </w:rPr>
        <w:t>T</w:t>
      </w:r>
      <w:r w:rsidR="002E5F93" w:rsidRPr="00AD0D65">
        <w:rPr>
          <w:rFonts w:ascii="Times New Roman" w:hAnsi="Times New Roman" w:cs="Times New Roman"/>
          <w:sz w:val="24"/>
          <w:szCs w:val="24"/>
        </w:rPr>
        <w:t>oetuse</w:t>
      </w:r>
      <w:r w:rsidR="00795608">
        <w:rPr>
          <w:rFonts w:ascii="Times New Roman" w:hAnsi="Times New Roman" w:cs="Times New Roman"/>
          <w:sz w:val="24"/>
          <w:szCs w:val="24"/>
        </w:rPr>
        <w:t>s</w:t>
      </w:r>
      <w:r w:rsidR="002E5F93" w:rsidRPr="00AD0D65">
        <w:rPr>
          <w:rFonts w:ascii="Times New Roman" w:hAnsi="Times New Roman" w:cs="Times New Roman"/>
          <w:sz w:val="24"/>
          <w:szCs w:val="24"/>
        </w:rPr>
        <w:t>aaja</w:t>
      </w:r>
      <w:r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501434" w:rsidRPr="00AD0D65">
        <w:rPr>
          <w:rFonts w:ascii="Times New Roman" w:hAnsi="Times New Roman" w:cs="Times New Roman"/>
          <w:sz w:val="24"/>
          <w:szCs w:val="24"/>
        </w:rPr>
        <w:t>mõtleb läbi, kuidas</w:t>
      </w:r>
      <w:r w:rsidR="00966C1C" w:rsidRPr="00AD0D65">
        <w:rPr>
          <w:rFonts w:ascii="Times New Roman" w:hAnsi="Times New Roman" w:cs="Times New Roman"/>
          <w:sz w:val="24"/>
          <w:szCs w:val="24"/>
        </w:rPr>
        <w:t xml:space="preserve"> t</w:t>
      </w:r>
      <w:r w:rsidR="006E00E6" w:rsidRPr="00AD0D65">
        <w:rPr>
          <w:rFonts w:ascii="Times New Roman" w:hAnsi="Times New Roman" w:cs="Times New Roman"/>
          <w:sz w:val="24"/>
          <w:szCs w:val="24"/>
        </w:rPr>
        <w:t xml:space="preserve">eha </w:t>
      </w:r>
      <w:r w:rsidR="00C6268B">
        <w:rPr>
          <w:rFonts w:ascii="Times New Roman" w:hAnsi="Times New Roman" w:cs="Times New Roman"/>
          <w:sz w:val="24"/>
          <w:szCs w:val="24"/>
        </w:rPr>
        <w:t xml:space="preserve">kõik </w:t>
      </w:r>
      <w:r w:rsidR="006E00E6" w:rsidRPr="00AD0D65">
        <w:rPr>
          <w:rFonts w:ascii="Times New Roman" w:hAnsi="Times New Roman" w:cs="Times New Roman"/>
          <w:sz w:val="24"/>
          <w:szCs w:val="24"/>
        </w:rPr>
        <w:t xml:space="preserve">endast olenev, et </w:t>
      </w:r>
      <w:r w:rsidR="00C6268B">
        <w:rPr>
          <w:rFonts w:ascii="Times New Roman" w:hAnsi="Times New Roman" w:cs="Times New Roman"/>
          <w:sz w:val="24"/>
          <w:szCs w:val="24"/>
        </w:rPr>
        <w:t xml:space="preserve">projektis </w:t>
      </w:r>
      <w:r w:rsidR="00966C1C" w:rsidRPr="00AD0D65">
        <w:rPr>
          <w:rFonts w:ascii="Times New Roman" w:hAnsi="Times New Roman" w:cs="Times New Roman"/>
          <w:sz w:val="24"/>
          <w:szCs w:val="24"/>
        </w:rPr>
        <w:t>osalej</w:t>
      </w:r>
      <w:r w:rsidR="00AE53DA">
        <w:rPr>
          <w:rFonts w:ascii="Times New Roman" w:hAnsi="Times New Roman" w:cs="Times New Roman"/>
          <w:sz w:val="24"/>
          <w:szCs w:val="24"/>
        </w:rPr>
        <w:t>ad tunneksid end</w:t>
      </w:r>
      <w:r w:rsidR="00C6268B">
        <w:rPr>
          <w:rFonts w:ascii="Times New Roman" w:hAnsi="Times New Roman" w:cs="Times New Roman"/>
          <w:sz w:val="24"/>
          <w:szCs w:val="24"/>
        </w:rPr>
        <w:t xml:space="preserve"> </w:t>
      </w:r>
      <w:r w:rsidR="00966C1C" w:rsidRPr="00795608">
        <w:rPr>
          <w:rFonts w:ascii="Times New Roman" w:hAnsi="Times New Roman" w:cs="Times New Roman"/>
          <w:b/>
          <w:bCs/>
          <w:sz w:val="24"/>
          <w:szCs w:val="24"/>
        </w:rPr>
        <w:t>turvali</w:t>
      </w:r>
      <w:r w:rsidR="00AE53DA">
        <w:rPr>
          <w:rFonts w:ascii="Times New Roman" w:hAnsi="Times New Roman" w:cs="Times New Roman"/>
          <w:b/>
          <w:bCs/>
          <w:sz w:val="24"/>
          <w:szCs w:val="24"/>
        </w:rPr>
        <w:t>selt</w:t>
      </w:r>
      <w:r w:rsidR="006E00E6" w:rsidRPr="0079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C1C" w:rsidRPr="00795608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="00AE53DA">
        <w:rPr>
          <w:rFonts w:ascii="Times New Roman" w:hAnsi="Times New Roman" w:cs="Times New Roman"/>
          <w:b/>
          <w:bCs/>
          <w:sz w:val="24"/>
          <w:szCs w:val="24"/>
        </w:rPr>
        <w:t>hästi</w:t>
      </w:r>
      <w:r w:rsidR="00781F5F" w:rsidRPr="00AD0D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1D72DF" w14:textId="2D01042C" w:rsidR="00C43867" w:rsidRPr="00AD0D65" w:rsidRDefault="002E5F93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C69">
        <w:rPr>
          <w:rFonts w:ascii="Times New Roman" w:hAnsi="Times New Roman" w:cs="Times New Roman"/>
          <w:b/>
          <w:bCs/>
          <w:sz w:val="24"/>
          <w:szCs w:val="24"/>
        </w:rPr>
        <w:t xml:space="preserve">Turvalisuse </w:t>
      </w:r>
      <w:r w:rsidRPr="00AD0D65">
        <w:rPr>
          <w:rFonts w:ascii="Times New Roman" w:hAnsi="Times New Roman" w:cs="Times New Roman"/>
          <w:sz w:val="24"/>
          <w:szCs w:val="24"/>
        </w:rPr>
        <w:t xml:space="preserve">all </w:t>
      </w:r>
      <w:r w:rsidR="006F1815">
        <w:rPr>
          <w:rFonts w:ascii="Times New Roman" w:hAnsi="Times New Roman" w:cs="Times New Roman"/>
          <w:sz w:val="24"/>
          <w:szCs w:val="24"/>
        </w:rPr>
        <w:t xml:space="preserve">peetakse </w:t>
      </w:r>
      <w:r w:rsidRPr="00AD0D65">
        <w:rPr>
          <w:rFonts w:ascii="Times New Roman" w:hAnsi="Times New Roman" w:cs="Times New Roman"/>
          <w:sz w:val="24"/>
          <w:szCs w:val="24"/>
        </w:rPr>
        <w:t xml:space="preserve">silmas </w:t>
      </w:r>
      <w:r w:rsidR="007018E3" w:rsidRPr="00AD0D65">
        <w:rPr>
          <w:rFonts w:ascii="Times New Roman" w:hAnsi="Times New Roman" w:cs="Times New Roman"/>
          <w:sz w:val="24"/>
          <w:szCs w:val="24"/>
        </w:rPr>
        <w:t xml:space="preserve">osalejate </w:t>
      </w:r>
      <w:r w:rsidR="001435A3" w:rsidRPr="00AD0D65">
        <w:rPr>
          <w:rFonts w:ascii="Times New Roman" w:hAnsi="Times New Roman" w:cs="Times New Roman"/>
          <w:sz w:val="24"/>
          <w:szCs w:val="24"/>
        </w:rPr>
        <w:t>terviklikku</w:t>
      </w:r>
      <w:r w:rsidR="00B60B8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04921503"/>
      <w:r w:rsidR="008D4B72">
        <w:rPr>
          <w:rFonts w:ascii="Times New Roman" w:hAnsi="Times New Roman" w:cs="Times New Roman"/>
          <w:sz w:val="24"/>
          <w:szCs w:val="24"/>
        </w:rPr>
        <w:t>‒</w:t>
      </w:r>
      <w:bookmarkEnd w:id="2"/>
      <w:r w:rsidR="001435A3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D46CF5" w:rsidRPr="00AD0D65">
        <w:rPr>
          <w:rFonts w:ascii="Times New Roman" w:hAnsi="Times New Roman" w:cs="Times New Roman"/>
          <w:sz w:val="24"/>
          <w:szCs w:val="24"/>
        </w:rPr>
        <w:t xml:space="preserve">vaimset, sotsiaalset ja füüsilist </w:t>
      </w:r>
      <w:r w:rsidR="008D4B72">
        <w:rPr>
          <w:rFonts w:ascii="Times New Roman" w:hAnsi="Times New Roman" w:cs="Times New Roman"/>
          <w:sz w:val="24"/>
          <w:szCs w:val="24"/>
        </w:rPr>
        <w:t xml:space="preserve">‒ </w:t>
      </w:r>
      <w:r w:rsidR="001435A3" w:rsidRPr="00AD0D65">
        <w:rPr>
          <w:rFonts w:ascii="Times New Roman" w:hAnsi="Times New Roman" w:cs="Times New Roman"/>
          <w:sz w:val="24"/>
          <w:szCs w:val="24"/>
        </w:rPr>
        <w:t xml:space="preserve">kaitstust </w:t>
      </w:r>
      <w:r w:rsidR="0074782A" w:rsidRPr="00AD0D65">
        <w:rPr>
          <w:rFonts w:ascii="Times New Roman" w:hAnsi="Times New Roman" w:cs="Times New Roman"/>
          <w:sz w:val="24"/>
          <w:szCs w:val="24"/>
        </w:rPr>
        <w:t>ning</w:t>
      </w:r>
      <w:r w:rsidR="001435A3" w:rsidRPr="00AD0D65">
        <w:rPr>
          <w:rFonts w:ascii="Times New Roman" w:hAnsi="Times New Roman" w:cs="Times New Roman"/>
          <w:sz w:val="24"/>
          <w:szCs w:val="24"/>
        </w:rPr>
        <w:t xml:space="preserve"> heaolu </w:t>
      </w:r>
      <w:r w:rsidR="00D46CF5" w:rsidRPr="00AD0D65">
        <w:rPr>
          <w:rFonts w:ascii="Times New Roman" w:hAnsi="Times New Roman" w:cs="Times New Roman"/>
          <w:sz w:val="24"/>
          <w:szCs w:val="24"/>
        </w:rPr>
        <w:t>s</w:t>
      </w:r>
      <w:r w:rsidR="003D7737" w:rsidRPr="00AD0D65">
        <w:rPr>
          <w:rFonts w:ascii="Times New Roman" w:hAnsi="Times New Roman" w:cs="Times New Roman"/>
          <w:sz w:val="24"/>
          <w:szCs w:val="24"/>
        </w:rPr>
        <w:t>äilitamist.</w:t>
      </w:r>
      <w:r w:rsidR="00D46CF5" w:rsidRPr="00AD0D65">
        <w:rPr>
          <w:rFonts w:ascii="Times New Roman" w:hAnsi="Times New Roman" w:cs="Times New Roman"/>
          <w:sz w:val="24"/>
          <w:szCs w:val="24"/>
        </w:rPr>
        <w:t xml:space="preserve"> Osaleja</w:t>
      </w:r>
      <w:r w:rsidR="00C43867" w:rsidRPr="00AD0D65">
        <w:rPr>
          <w:rFonts w:ascii="Times New Roman" w:hAnsi="Times New Roman" w:cs="Times New Roman"/>
          <w:sz w:val="24"/>
          <w:szCs w:val="24"/>
        </w:rPr>
        <w:t xml:space="preserve"> peab saama </w:t>
      </w:r>
      <w:r w:rsidR="00F46C0B">
        <w:rPr>
          <w:rFonts w:ascii="Times New Roman" w:hAnsi="Times New Roman" w:cs="Times New Roman"/>
          <w:sz w:val="24"/>
          <w:szCs w:val="24"/>
        </w:rPr>
        <w:t>projektis</w:t>
      </w:r>
      <w:r w:rsidR="00C43867" w:rsidRPr="00AD0D65">
        <w:rPr>
          <w:rFonts w:ascii="Times New Roman" w:hAnsi="Times New Roman" w:cs="Times New Roman"/>
          <w:sz w:val="24"/>
          <w:szCs w:val="24"/>
        </w:rPr>
        <w:t xml:space="preserve"> segamatult osa</w:t>
      </w:r>
      <w:r w:rsidR="008D4B72">
        <w:rPr>
          <w:rFonts w:ascii="Times New Roman" w:hAnsi="Times New Roman" w:cs="Times New Roman"/>
          <w:sz w:val="24"/>
          <w:szCs w:val="24"/>
        </w:rPr>
        <w:t>leda</w:t>
      </w:r>
      <w:r w:rsidR="00C43867" w:rsidRPr="00AD0D65">
        <w:rPr>
          <w:rFonts w:ascii="Times New Roman" w:hAnsi="Times New Roman" w:cs="Times New Roman"/>
          <w:sz w:val="24"/>
          <w:szCs w:val="24"/>
        </w:rPr>
        <w:t xml:space="preserve"> ja keskendud</w:t>
      </w:r>
      <w:r w:rsidR="004D2CCB" w:rsidRPr="00AD0D65">
        <w:rPr>
          <w:rFonts w:ascii="Times New Roman" w:hAnsi="Times New Roman" w:cs="Times New Roman"/>
          <w:sz w:val="24"/>
          <w:szCs w:val="24"/>
        </w:rPr>
        <w:t>a õppimisele.</w:t>
      </w:r>
    </w:p>
    <w:p w14:paraId="4799CF41" w14:textId="629525EC" w:rsidR="00CB2E28" w:rsidRPr="00AD0D65" w:rsidRDefault="003D7737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D65">
        <w:rPr>
          <w:rFonts w:ascii="Times New Roman" w:hAnsi="Times New Roman" w:cs="Times New Roman"/>
          <w:sz w:val="24"/>
          <w:szCs w:val="24"/>
        </w:rPr>
        <w:t>Turvalisus</w:t>
      </w:r>
      <w:r w:rsidR="00936A78" w:rsidRPr="00AD0D65">
        <w:rPr>
          <w:rFonts w:ascii="Times New Roman" w:hAnsi="Times New Roman" w:cs="Times New Roman"/>
          <w:sz w:val="24"/>
          <w:szCs w:val="24"/>
        </w:rPr>
        <w:t>t kujundavad</w:t>
      </w:r>
      <w:r w:rsidR="006A381D" w:rsidRPr="00AD0D65">
        <w:rPr>
          <w:rFonts w:ascii="Times New Roman" w:hAnsi="Times New Roman" w:cs="Times New Roman"/>
          <w:sz w:val="24"/>
          <w:szCs w:val="24"/>
        </w:rPr>
        <w:t xml:space="preserve"> komponendid</w:t>
      </w:r>
      <w:r w:rsidR="00216A7D">
        <w:rPr>
          <w:rFonts w:ascii="Times New Roman" w:hAnsi="Times New Roman" w:cs="Times New Roman"/>
          <w:sz w:val="24"/>
          <w:szCs w:val="24"/>
        </w:rPr>
        <w:t xml:space="preserve"> on järgmised</w:t>
      </w:r>
      <w:r w:rsidR="00545AA4">
        <w:rPr>
          <w:rFonts w:ascii="Times New Roman" w:hAnsi="Times New Roman" w:cs="Times New Roman"/>
          <w:sz w:val="24"/>
          <w:szCs w:val="24"/>
        </w:rPr>
        <w:t>:</w:t>
      </w:r>
      <w:r w:rsidR="006A381D" w:rsidRPr="00AD0D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43808" w14:textId="4477E757" w:rsidR="00CB2E28" w:rsidRDefault="00216A7D" w:rsidP="00AD0D65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4C9F" w:rsidRPr="00E2282B">
        <w:rPr>
          <w:rFonts w:ascii="Times New Roman" w:hAnsi="Times New Roman" w:cs="Times New Roman"/>
          <w:sz w:val="24"/>
          <w:szCs w:val="24"/>
        </w:rPr>
        <w:t>ervisekaitsenõuete</w:t>
      </w:r>
      <w:r w:rsidR="00CB2E28" w:rsidRPr="00E2282B">
        <w:rPr>
          <w:rFonts w:ascii="Times New Roman" w:hAnsi="Times New Roman" w:cs="Times New Roman"/>
          <w:sz w:val="24"/>
          <w:szCs w:val="24"/>
        </w:rPr>
        <w:t xml:space="preserve"> täitmi</w:t>
      </w:r>
      <w:r w:rsidR="00545AA4">
        <w:rPr>
          <w:rFonts w:ascii="Times New Roman" w:hAnsi="Times New Roman" w:cs="Times New Roman"/>
          <w:sz w:val="24"/>
          <w:szCs w:val="24"/>
        </w:rPr>
        <w:t>ne</w:t>
      </w:r>
    </w:p>
    <w:p w14:paraId="485CE1FA" w14:textId="1ABB846B" w:rsidR="007B1609" w:rsidRDefault="007B1609" w:rsidP="007B1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Tervisekaitsenõuete täitmine puudutab toetuse</w:t>
      </w:r>
      <w:r w:rsidR="006F1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saaja projekti kohald</w:t>
      </w:r>
      <w:r w:rsidR="001A790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mise </w:t>
      </w:r>
      <w:r w:rsidRPr="007B1609">
        <w:rPr>
          <w:rFonts w:ascii="Times New Roman" w:hAnsi="Times New Roman" w:cs="Times New Roman"/>
          <w:sz w:val="24"/>
          <w:szCs w:val="24"/>
        </w:rPr>
        <w:t>maa-ala, hoone</w:t>
      </w:r>
      <w:r>
        <w:rPr>
          <w:rFonts w:ascii="Times New Roman" w:hAnsi="Times New Roman" w:cs="Times New Roman"/>
          <w:sz w:val="24"/>
          <w:szCs w:val="24"/>
        </w:rPr>
        <w:t>stust</w:t>
      </w:r>
      <w:r w:rsidRPr="007B1609">
        <w:rPr>
          <w:rFonts w:ascii="Times New Roman" w:hAnsi="Times New Roman" w:cs="Times New Roman"/>
          <w:sz w:val="24"/>
          <w:szCs w:val="24"/>
        </w:rPr>
        <w:t>, ruum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16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ruumid</w:t>
      </w:r>
      <w:r w:rsidRPr="007B1609">
        <w:rPr>
          <w:rFonts w:ascii="Times New Roman" w:hAnsi="Times New Roman" w:cs="Times New Roman"/>
          <w:sz w:val="24"/>
          <w:szCs w:val="24"/>
        </w:rPr>
        <w:t>e sisustus</w:t>
      </w:r>
      <w:r>
        <w:rPr>
          <w:rFonts w:ascii="Times New Roman" w:hAnsi="Times New Roman" w:cs="Times New Roman"/>
          <w:sz w:val="24"/>
          <w:szCs w:val="24"/>
        </w:rPr>
        <w:t>t</w:t>
      </w:r>
      <w:r w:rsidR="005B7670">
        <w:rPr>
          <w:rFonts w:ascii="Times New Roman" w:hAnsi="Times New Roman" w:cs="Times New Roman"/>
          <w:sz w:val="24"/>
          <w:szCs w:val="24"/>
        </w:rPr>
        <w:t xml:space="preserve"> ja nende</w:t>
      </w:r>
      <w:r w:rsidRPr="007B1609">
        <w:rPr>
          <w:rFonts w:ascii="Times New Roman" w:hAnsi="Times New Roman" w:cs="Times New Roman"/>
          <w:sz w:val="24"/>
          <w:szCs w:val="24"/>
        </w:rPr>
        <w:t xml:space="preserve"> korrashoi</w:t>
      </w:r>
      <w:r>
        <w:rPr>
          <w:rFonts w:ascii="Times New Roman" w:hAnsi="Times New Roman" w:cs="Times New Roman"/>
          <w:sz w:val="24"/>
          <w:szCs w:val="24"/>
        </w:rPr>
        <w:t xml:space="preserve">du ning </w:t>
      </w:r>
      <w:r w:rsidR="004C13F9">
        <w:rPr>
          <w:rFonts w:ascii="Times New Roman" w:hAnsi="Times New Roman" w:cs="Times New Roman"/>
          <w:sz w:val="24"/>
          <w:szCs w:val="24"/>
        </w:rPr>
        <w:t xml:space="preserve">projektis </w:t>
      </w:r>
      <w:r w:rsidR="003A0809">
        <w:rPr>
          <w:rFonts w:ascii="Times New Roman" w:hAnsi="Times New Roman" w:cs="Times New Roman"/>
          <w:sz w:val="24"/>
          <w:szCs w:val="24"/>
        </w:rPr>
        <w:t>osalejate ja</w:t>
      </w:r>
      <w:r w:rsidR="004C13F9">
        <w:rPr>
          <w:rFonts w:ascii="Times New Roman" w:hAnsi="Times New Roman" w:cs="Times New Roman"/>
          <w:sz w:val="24"/>
          <w:szCs w:val="24"/>
        </w:rPr>
        <w:t xml:space="preserve"> </w:t>
      </w:r>
      <w:r w:rsidR="00F36F10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</w:t>
      </w:r>
      <w:r w:rsidR="006F1815">
        <w:rPr>
          <w:rFonts w:ascii="Times New Roman" w:hAnsi="Times New Roman" w:cs="Times New Roman"/>
          <w:sz w:val="24"/>
          <w:szCs w:val="24"/>
        </w:rPr>
        <w:t xml:space="preserve"> </w:t>
      </w:r>
      <w:r w:rsidR="004C13F9">
        <w:rPr>
          <w:rFonts w:ascii="Times New Roman" w:hAnsi="Times New Roman" w:cs="Times New Roman"/>
          <w:sz w:val="24"/>
          <w:szCs w:val="24"/>
        </w:rPr>
        <w:t>saaja esindajate</w:t>
      </w:r>
      <w:r w:rsidR="003A0809">
        <w:rPr>
          <w:rFonts w:ascii="Times New Roman" w:hAnsi="Times New Roman" w:cs="Times New Roman"/>
          <w:sz w:val="24"/>
          <w:szCs w:val="24"/>
        </w:rPr>
        <w:t xml:space="preserve"> </w:t>
      </w:r>
      <w:r w:rsidRPr="007B1609">
        <w:rPr>
          <w:rFonts w:ascii="Times New Roman" w:hAnsi="Times New Roman" w:cs="Times New Roman"/>
          <w:sz w:val="24"/>
          <w:szCs w:val="24"/>
        </w:rPr>
        <w:t>terviseriskide ennetamis</w:t>
      </w:r>
      <w:r>
        <w:rPr>
          <w:rFonts w:ascii="Times New Roman" w:hAnsi="Times New Roman" w:cs="Times New Roman"/>
          <w:sz w:val="24"/>
          <w:szCs w:val="24"/>
        </w:rPr>
        <w:t>t. Nõuded on sätestatud</w:t>
      </w:r>
      <w:r w:rsidR="006411EB">
        <w:rPr>
          <w:rFonts w:ascii="Times New Roman" w:hAnsi="Times New Roman" w:cs="Times New Roman"/>
          <w:sz w:val="24"/>
          <w:szCs w:val="24"/>
        </w:rPr>
        <w:t xml:space="preserve"> m</w:t>
      </w:r>
      <w:r w:rsidR="007C210C" w:rsidRPr="007B1609">
        <w:rPr>
          <w:rFonts w:ascii="Times New Roman" w:hAnsi="Times New Roman" w:cs="Times New Roman"/>
          <w:sz w:val="24"/>
          <w:szCs w:val="24"/>
        </w:rPr>
        <w:t>äärus</w:t>
      </w:r>
      <w:r>
        <w:rPr>
          <w:rFonts w:ascii="Times New Roman" w:hAnsi="Times New Roman" w:cs="Times New Roman"/>
          <w:sz w:val="24"/>
          <w:szCs w:val="24"/>
        </w:rPr>
        <w:t>ega</w:t>
      </w:r>
      <w:r w:rsidR="007C210C" w:rsidRPr="007B160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C210C" w:rsidRPr="007B160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„Tervisekaitsenõuded </w:t>
        </w:r>
        <w:r w:rsidR="007C210C" w:rsidRPr="007B1609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noorte püsilaagritele“</w:t>
        </w:r>
      </w:hyperlink>
      <w:r w:rsidR="007C210C" w:rsidRPr="007B1609">
        <w:rPr>
          <w:rFonts w:ascii="Times New Roman" w:hAnsi="Times New Roman" w:cs="Times New Roman"/>
          <w:sz w:val="24"/>
          <w:szCs w:val="24"/>
        </w:rPr>
        <w:t xml:space="preserve"> (kehtestatud</w:t>
      </w:r>
      <w:r w:rsidR="00AB08FD">
        <w:rPr>
          <w:rFonts w:ascii="Times New Roman" w:hAnsi="Times New Roman" w:cs="Times New Roman"/>
          <w:sz w:val="24"/>
          <w:szCs w:val="24"/>
        </w:rPr>
        <w:t xml:space="preserve"> r</w:t>
      </w:r>
      <w:r w:rsidR="007C210C" w:rsidRPr="007B1609">
        <w:rPr>
          <w:rFonts w:ascii="Times New Roman" w:hAnsi="Times New Roman" w:cs="Times New Roman"/>
          <w:sz w:val="24"/>
          <w:szCs w:val="24"/>
        </w:rPr>
        <w:t>ahvatervise seaduse §</w:t>
      </w:r>
      <w:r w:rsidR="00F36F10">
        <w:rPr>
          <w:rFonts w:ascii="Times New Roman" w:hAnsi="Times New Roman" w:cs="Times New Roman"/>
          <w:sz w:val="24"/>
          <w:szCs w:val="24"/>
        </w:rPr>
        <w:t xml:space="preserve"> </w:t>
      </w:r>
      <w:r w:rsidR="007C210C" w:rsidRPr="007B1609">
        <w:rPr>
          <w:rFonts w:ascii="Times New Roman" w:hAnsi="Times New Roman" w:cs="Times New Roman"/>
          <w:sz w:val="24"/>
          <w:szCs w:val="24"/>
        </w:rPr>
        <w:t>8 l</w:t>
      </w:r>
      <w:r w:rsidR="001A7900">
        <w:rPr>
          <w:rFonts w:ascii="Times New Roman" w:hAnsi="Times New Roman" w:cs="Times New Roman"/>
          <w:sz w:val="24"/>
          <w:szCs w:val="24"/>
        </w:rPr>
        <w:t>g</w:t>
      </w:r>
      <w:r w:rsidR="007C210C" w:rsidRPr="007B1609">
        <w:rPr>
          <w:rFonts w:ascii="Times New Roman" w:hAnsi="Times New Roman" w:cs="Times New Roman"/>
          <w:sz w:val="24"/>
          <w:szCs w:val="24"/>
        </w:rPr>
        <w:t xml:space="preserve"> 2 p 8 alusel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11EB">
        <w:rPr>
          <w:rFonts w:ascii="Times New Roman" w:hAnsi="Times New Roman" w:cs="Times New Roman"/>
          <w:sz w:val="24"/>
          <w:szCs w:val="24"/>
        </w:rPr>
        <w:t xml:space="preserve"> ja </w:t>
      </w:r>
      <w:hyperlink r:id="rId10" w:history="1">
        <w:r w:rsidR="00A41CE8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Pr="007B1609">
          <w:rPr>
            <w:rStyle w:val="Hyperlink"/>
            <w:rFonts w:ascii="Times New Roman" w:hAnsi="Times New Roman" w:cs="Times New Roman"/>
            <w:sz w:val="24"/>
            <w:szCs w:val="24"/>
          </w:rPr>
          <w:t>oorsootöö seaduse</w:t>
        </w:r>
      </w:hyperlink>
      <w:r w:rsidRPr="007B1609">
        <w:rPr>
          <w:rFonts w:ascii="Times New Roman" w:hAnsi="Times New Roman" w:cs="Times New Roman"/>
          <w:sz w:val="24"/>
          <w:szCs w:val="24"/>
        </w:rPr>
        <w:t xml:space="preserve"> 2. p</w:t>
      </w:r>
      <w:r w:rsidR="006411EB">
        <w:rPr>
          <w:rFonts w:ascii="Times New Roman" w:hAnsi="Times New Roman" w:cs="Times New Roman"/>
          <w:sz w:val="24"/>
          <w:szCs w:val="24"/>
        </w:rPr>
        <w:t>eatüki</w:t>
      </w:r>
      <w:r>
        <w:rPr>
          <w:rFonts w:ascii="Times New Roman" w:hAnsi="Times New Roman" w:cs="Times New Roman"/>
          <w:sz w:val="24"/>
          <w:szCs w:val="24"/>
        </w:rPr>
        <w:t xml:space="preserve"> „Noorsootöö</w:t>
      </w:r>
      <w:r w:rsidRPr="007B1609">
        <w:rPr>
          <w:rFonts w:ascii="Times New Roman" w:hAnsi="Times New Roman" w:cs="Times New Roman"/>
          <w:sz w:val="24"/>
          <w:szCs w:val="24"/>
        </w:rPr>
        <w:t xml:space="preserve"> korraldamine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411EB">
        <w:rPr>
          <w:rFonts w:ascii="Times New Roman" w:hAnsi="Times New Roman" w:cs="Times New Roman"/>
          <w:sz w:val="24"/>
          <w:szCs w:val="24"/>
        </w:rPr>
        <w:t xml:space="preserve"> </w:t>
      </w:r>
      <w:r w:rsidR="00B849AA">
        <w:rPr>
          <w:rFonts w:ascii="Times New Roman" w:hAnsi="Times New Roman" w:cs="Times New Roman"/>
          <w:sz w:val="24"/>
          <w:szCs w:val="24"/>
        </w:rPr>
        <w:t>(</w:t>
      </w:r>
      <w:r w:rsidRPr="007B1609">
        <w:rPr>
          <w:rFonts w:ascii="Times New Roman" w:hAnsi="Times New Roman" w:cs="Times New Roman"/>
          <w:sz w:val="24"/>
          <w:szCs w:val="24"/>
        </w:rPr>
        <w:t>§</w:t>
      </w:r>
      <w:r w:rsidR="00C44715">
        <w:rPr>
          <w:rFonts w:ascii="Times New Roman" w:hAnsi="Times New Roman" w:cs="Times New Roman"/>
          <w:sz w:val="24"/>
          <w:szCs w:val="24"/>
        </w:rPr>
        <w:t xml:space="preserve"> </w:t>
      </w:r>
      <w:r w:rsidRPr="007B1609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69">
        <w:rPr>
          <w:rFonts w:ascii="Times New Roman" w:hAnsi="Times New Roman" w:cs="Times New Roman"/>
          <w:sz w:val="24"/>
          <w:szCs w:val="24"/>
        </w:rPr>
        <w:t>„</w:t>
      </w:r>
      <w:r w:rsidRPr="007B1609">
        <w:rPr>
          <w:rFonts w:ascii="Times New Roman" w:hAnsi="Times New Roman" w:cs="Times New Roman"/>
          <w:sz w:val="24"/>
          <w:szCs w:val="24"/>
        </w:rPr>
        <w:t>Nõuded noorte- ja projektlaagri pidajale</w:t>
      </w:r>
      <w:r w:rsidR="00C33C69">
        <w:rPr>
          <w:rFonts w:ascii="Times New Roman" w:hAnsi="Times New Roman" w:cs="Times New Roman"/>
          <w:sz w:val="24"/>
          <w:szCs w:val="24"/>
        </w:rPr>
        <w:t>“)</w:t>
      </w:r>
      <w:r w:rsidR="006411EB">
        <w:rPr>
          <w:rFonts w:ascii="Times New Roman" w:hAnsi="Times New Roman" w:cs="Times New Roman"/>
          <w:sz w:val="24"/>
          <w:szCs w:val="24"/>
        </w:rPr>
        <w:t xml:space="preserve"> alusel</w:t>
      </w:r>
      <w:r w:rsidR="00AD66B6">
        <w:rPr>
          <w:rFonts w:ascii="Times New Roman" w:hAnsi="Times New Roman" w:cs="Times New Roman"/>
          <w:sz w:val="24"/>
          <w:szCs w:val="24"/>
        </w:rPr>
        <w:t>.</w:t>
      </w:r>
    </w:p>
    <w:p w14:paraId="751D559E" w14:textId="680C2C7C" w:rsidR="00D50A88" w:rsidRDefault="000456E1" w:rsidP="007B1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Lähtuvalt Haridus- ja </w:t>
      </w:r>
      <w:proofErr w:type="spellStart"/>
      <w:r>
        <w:rPr>
          <w:rFonts w:ascii="Times New Roman" w:hAnsi="Times New Roman" w:cs="Times New Roman"/>
          <w:sz w:val="24"/>
          <w:szCs w:val="24"/>
        </w:rPr>
        <w:t>Noorteameti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(Eesti Noorsootöö Keskuse) 2020.</w:t>
      </w:r>
      <w:r w:rsidR="00813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3154">
        <w:rPr>
          <w:rFonts w:ascii="Times New Roman" w:hAnsi="Times New Roman" w:cs="Times New Roman"/>
          <w:sz w:val="24"/>
          <w:szCs w:val="24"/>
        </w:rPr>
        <w:t>astal</w:t>
      </w:r>
      <w:r>
        <w:rPr>
          <w:rFonts w:ascii="Times New Roman" w:hAnsi="Times New Roman" w:cs="Times New Roman"/>
          <w:sz w:val="24"/>
          <w:szCs w:val="24"/>
        </w:rPr>
        <w:t xml:space="preserve"> välja antud </w:t>
      </w:r>
      <w:hyperlink r:id="rId11" w:history="1">
        <w:proofErr w:type="spellStart"/>
        <w:r w:rsidR="00B308ED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Pr="00357800">
          <w:rPr>
            <w:rStyle w:val="Hyperlink"/>
            <w:rFonts w:ascii="Times New Roman" w:hAnsi="Times New Roman" w:cs="Times New Roman"/>
            <w:sz w:val="24"/>
            <w:szCs w:val="24"/>
          </w:rPr>
          <w:t>oortelaagri</w:t>
        </w:r>
        <w:proofErr w:type="spellEnd"/>
        <w:r w:rsidRPr="0035780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korraldaja käsiraamatust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pööratakse erilist tähelepanu ruumide sisustuse </w:t>
      </w:r>
      <w:r w:rsidR="00F44254">
        <w:rPr>
          <w:rFonts w:ascii="Times New Roman" w:hAnsi="Times New Roman" w:cs="Times New Roman"/>
          <w:sz w:val="24"/>
          <w:szCs w:val="24"/>
        </w:rPr>
        <w:t xml:space="preserve">nõuetele </w:t>
      </w:r>
      <w:r w:rsidR="00D50A88">
        <w:rPr>
          <w:rFonts w:ascii="Times New Roman" w:hAnsi="Times New Roman" w:cs="Times New Roman"/>
          <w:sz w:val="24"/>
          <w:szCs w:val="24"/>
        </w:rPr>
        <w:t>ning reeglitele</w:t>
      </w:r>
      <w:r w:rsidR="00C31CC2">
        <w:rPr>
          <w:rFonts w:ascii="Times New Roman" w:hAnsi="Times New Roman" w:cs="Times New Roman"/>
          <w:sz w:val="24"/>
          <w:szCs w:val="24"/>
        </w:rPr>
        <w:t xml:space="preserve"> toitlustuse vallas</w:t>
      </w:r>
      <w:r w:rsidR="00D50A88">
        <w:rPr>
          <w:rFonts w:ascii="Times New Roman" w:hAnsi="Times New Roman" w:cs="Times New Roman"/>
          <w:sz w:val="24"/>
          <w:szCs w:val="24"/>
        </w:rPr>
        <w:t xml:space="preserve">, kus </w:t>
      </w:r>
      <w:r w:rsidR="00D50A88" w:rsidRPr="00D50A88">
        <w:rPr>
          <w:rFonts w:ascii="Times New Roman" w:hAnsi="Times New Roman" w:cs="Times New Roman"/>
          <w:sz w:val="24"/>
          <w:szCs w:val="24"/>
        </w:rPr>
        <w:t xml:space="preserve">projektis pakutava toidu puhul </w:t>
      </w:r>
      <w:r w:rsidR="00C31CC2">
        <w:rPr>
          <w:rFonts w:ascii="Times New Roman" w:hAnsi="Times New Roman" w:cs="Times New Roman"/>
          <w:sz w:val="24"/>
          <w:szCs w:val="24"/>
        </w:rPr>
        <w:t>tuleb täita t</w:t>
      </w:r>
      <w:r w:rsidR="00D50A88" w:rsidRPr="00D50A88">
        <w:rPr>
          <w:rFonts w:ascii="Times New Roman" w:hAnsi="Times New Roman" w:cs="Times New Roman"/>
          <w:sz w:val="24"/>
          <w:szCs w:val="24"/>
        </w:rPr>
        <w:t>oiduseaduse ja muude asjakohaste õigusaktide kehtestatud nõudeid.</w:t>
      </w:r>
    </w:p>
    <w:p w14:paraId="1EF24459" w14:textId="57F98B43" w:rsidR="003647BE" w:rsidRDefault="00002DD8" w:rsidP="007B16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Osalejate l</w:t>
      </w:r>
      <w:r w:rsidR="003647BE">
        <w:rPr>
          <w:rFonts w:ascii="Times New Roman" w:hAnsi="Times New Roman" w:cs="Times New Roman"/>
          <w:sz w:val="24"/>
          <w:szCs w:val="24"/>
        </w:rPr>
        <w:t>igipääs</w:t>
      </w:r>
      <w:r w:rsidR="00AB08FD">
        <w:rPr>
          <w:rFonts w:ascii="Times New Roman" w:hAnsi="Times New Roman" w:cs="Times New Roman"/>
          <w:sz w:val="24"/>
          <w:szCs w:val="24"/>
        </w:rPr>
        <w:t>u</w:t>
      </w:r>
      <w:r w:rsidR="003647BE">
        <w:rPr>
          <w:rFonts w:ascii="Times New Roman" w:hAnsi="Times New Roman" w:cs="Times New Roman"/>
          <w:sz w:val="24"/>
          <w:szCs w:val="24"/>
        </w:rPr>
        <w:t xml:space="preserve"> tagamine on sätestatud</w:t>
      </w:r>
      <w:r w:rsidR="00AD66B6">
        <w:rPr>
          <w:rFonts w:ascii="Times New Roman" w:hAnsi="Times New Roman" w:cs="Times New Roman"/>
          <w:sz w:val="24"/>
          <w:szCs w:val="24"/>
        </w:rPr>
        <w:t xml:space="preserve"> </w:t>
      </w:r>
      <w:r w:rsidR="004928DF">
        <w:rPr>
          <w:rFonts w:ascii="Times New Roman" w:hAnsi="Times New Roman" w:cs="Times New Roman"/>
          <w:sz w:val="24"/>
          <w:szCs w:val="24"/>
        </w:rPr>
        <w:t>e</w:t>
      </w:r>
      <w:r w:rsidR="00AD66B6" w:rsidRPr="00AD66B6">
        <w:rPr>
          <w:rFonts w:ascii="Times New Roman" w:hAnsi="Times New Roman" w:cs="Times New Roman"/>
          <w:sz w:val="24"/>
          <w:szCs w:val="24"/>
        </w:rPr>
        <w:t>hitusseadustiku §</w:t>
      </w:r>
      <w:r w:rsidR="004928DF">
        <w:rPr>
          <w:rFonts w:ascii="Times New Roman" w:hAnsi="Times New Roman" w:cs="Times New Roman"/>
          <w:sz w:val="24"/>
          <w:szCs w:val="24"/>
        </w:rPr>
        <w:t xml:space="preserve"> </w:t>
      </w:r>
      <w:r w:rsidR="00AD66B6" w:rsidRPr="00AD66B6">
        <w:rPr>
          <w:rFonts w:ascii="Times New Roman" w:hAnsi="Times New Roman" w:cs="Times New Roman"/>
          <w:sz w:val="24"/>
          <w:szCs w:val="24"/>
        </w:rPr>
        <w:t>11 lg 4</w:t>
      </w:r>
      <w:r w:rsidR="00AD66B6">
        <w:rPr>
          <w:rFonts w:ascii="Times New Roman" w:hAnsi="Times New Roman" w:cs="Times New Roman"/>
          <w:sz w:val="24"/>
          <w:szCs w:val="24"/>
        </w:rPr>
        <w:t xml:space="preserve"> </w:t>
      </w:r>
      <w:r w:rsidR="00AD66B6" w:rsidRPr="00AD66B6">
        <w:rPr>
          <w:rFonts w:ascii="Times New Roman" w:hAnsi="Times New Roman" w:cs="Times New Roman"/>
          <w:sz w:val="24"/>
          <w:szCs w:val="24"/>
        </w:rPr>
        <w:t>alusel vastu võetud määruse</w:t>
      </w:r>
      <w:r w:rsidR="004B5F6A">
        <w:rPr>
          <w:rFonts w:ascii="Times New Roman" w:hAnsi="Times New Roman" w:cs="Times New Roman"/>
          <w:sz w:val="24"/>
          <w:szCs w:val="24"/>
        </w:rPr>
        <w:t>s</w:t>
      </w:r>
      <w:r w:rsidR="00AD66B6" w:rsidRPr="00AD66B6">
        <w:rPr>
          <w:rFonts w:ascii="Times New Roman" w:hAnsi="Times New Roman" w:cs="Times New Roman"/>
          <w:sz w:val="24"/>
          <w:szCs w:val="24"/>
        </w:rPr>
        <w:t xml:space="preserve"> nr 28 </w:t>
      </w:r>
      <w:r w:rsidR="00AD66B6" w:rsidRPr="00AA3FF5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hyperlink r:id="rId12" w:history="1">
        <w:r w:rsidR="00AD66B6" w:rsidRPr="00AD66B6">
          <w:rPr>
            <w:rStyle w:val="Hyperlink"/>
            <w:rFonts w:ascii="Times New Roman" w:hAnsi="Times New Roman" w:cs="Times New Roman"/>
            <w:sz w:val="24"/>
            <w:szCs w:val="24"/>
          </w:rPr>
          <w:t>Puudega inimeste erivajadustest tulenevad nõuded ehitisele“</w:t>
        </w:r>
      </w:hyperlink>
      <w:r w:rsidR="00AD66B6">
        <w:rPr>
          <w:rFonts w:ascii="Times New Roman" w:hAnsi="Times New Roman" w:cs="Times New Roman"/>
          <w:sz w:val="24"/>
          <w:szCs w:val="24"/>
        </w:rPr>
        <w:t xml:space="preserve"> ja </w:t>
      </w:r>
      <w:r w:rsidR="00AD66B6" w:rsidRPr="00AD66B6">
        <w:rPr>
          <w:rFonts w:ascii="Times New Roman" w:hAnsi="Times New Roman" w:cs="Times New Roman"/>
          <w:sz w:val="24"/>
          <w:szCs w:val="24"/>
        </w:rPr>
        <w:t>§</w:t>
      </w:r>
      <w:r w:rsidR="004B6702">
        <w:rPr>
          <w:rFonts w:ascii="Times New Roman" w:hAnsi="Times New Roman" w:cs="Times New Roman"/>
          <w:sz w:val="24"/>
          <w:szCs w:val="24"/>
        </w:rPr>
        <w:t xml:space="preserve"> </w:t>
      </w:r>
      <w:r w:rsidR="00AD66B6" w:rsidRPr="00AD66B6">
        <w:rPr>
          <w:rFonts w:ascii="Times New Roman" w:hAnsi="Times New Roman" w:cs="Times New Roman"/>
          <w:sz w:val="24"/>
          <w:szCs w:val="24"/>
        </w:rPr>
        <w:t>3 lg 10 alusel</w:t>
      </w:r>
      <w:r w:rsidR="00AD66B6">
        <w:rPr>
          <w:rFonts w:ascii="Times New Roman" w:hAnsi="Times New Roman" w:cs="Times New Roman"/>
          <w:sz w:val="24"/>
          <w:szCs w:val="24"/>
        </w:rPr>
        <w:t xml:space="preserve"> </w:t>
      </w:r>
      <w:r w:rsidR="00AD66B6" w:rsidRPr="00AD66B6">
        <w:rPr>
          <w:rFonts w:ascii="Times New Roman" w:hAnsi="Times New Roman" w:cs="Times New Roman"/>
          <w:sz w:val="24"/>
          <w:szCs w:val="24"/>
        </w:rPr>
        <w:t>vastu võetud määruse</w:t>
      </w:r>
      <w:r w:rsidR="004B5F6A">
        <w:rPr>
          <w:rFonts w:ascii="Times New Roman" w:hAnsi="Times New Roman" w:cs="Times New Roman"/>
          <w:sz w:val="24"/>
          <w:szCs w:val="24"/>
        </w:rPr>
        <w:t>s</w:t>
      </w:r>
      <w:r w:rsidR="00AD66B6" w:rsidRPr="00AD66B6">
        <w:rPr>
          <w:rFonts w:ascii="Times New Roman" w:hAnsi="Times New Roman" w:cs="Times New Roman"/>
          <w:sz w:val="24"/>
          <w:szCs w:val="24"/>
        </w:rPr>
        <w:t xml:space="preserve"> nr 14 </w:t>
      </w:r>
      <w:hyperlink r:id="rId13" w:history="1">
        <w:r w:rsidR="00AD66B6" w:rsidRPr="00AD66B6">
          <w:rPr>
            <w:rStyle w:val="Hyperlink"/>
            <w:rFonts w:ascii="Times New Roman" w:hAnsi="Times New Roman" w:cs="Times New Roman"/>
            <w:sz w:val="24"/>
            <w:szCs w:val="24"/>
          </w:rPr>
          <w:t>„Nõuded liikumis-, nägemis- ja kuulmispuudega inimeste liikumisvõimaluste tagamiseks üldkasutatavates ehitistes“</w:t>
        </w:r>
        <w:r w:rsidR="00AD66B6" w:rsidRPr="00AA3FF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hyperlink>
      <w:r w:rsidR="00AD66B6">
        <w:rPr>
          <w:rFonts w:ascii="Times New Roman" w:hAnsi="Times New Roman" w:cs="Times New Roman"/>
          <w:sz w:val="24"/>
          <w:szCs w:val="24"/>
        </w:rPr>
        <w:t xml:space="preserve"> </w:t>
      </w:r>
      <w:r w:rsidR="00D50A88">
        <w:rPr>
          <w:rFonts w:ascii="Times New Roman" w:hAnsi="Times New Roman" w:cs="Times New Roman"/>
          <w:sz w:val="24"/>
          <w:szCs w:val="24"/>
        </w:rPr>
        <w:t xml:space="preserve">Ligipääsetavuse tagamiseks soovitame tutvuda </w:t>
      </w:r>
      <w:hyperlink r:id="rId14" w:history="1">
        <w:r w:rsidR="00D50A88" w:rsidRPr="00D50A88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C5253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esti </w:t>
        </w:r>
        <w:r w:rsidR="00B308ED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="00C5253A">
          <w:rPr>
            <w:rStyle w:val="Hyperlink"/>
            <w:rFonts w:ascii="Times New Roman" w:hAnsi="Times New Roman" w:cs="Times New Roman"/>
            <w:sz w:val="24"/>
            <w:szCs w:val="24"/>
          </w:rPr>
          <w:t>uuetega inimeste koja</w:t>
        </w:r>
        <w:r w:rsidR="00D50A88" w:rsidRPr="00D50A8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vastavate materjalidega</w:t>
        </w:r>
      </w:hyperlink>
      <w:r w:rsidR="00D50A88">
        <w:rPr>
          <w:rFonts w:ascii="Times New Roman" w:hAnsi="Times New Roman" w:cs="Times New Roman"/>
          <w:sz w:val="24"/>
          <w:szCs w:val="24"/>
        </w:rPr>
        <w:t xml:space="preserve"> ning </w:t>
      </w:r>
      <w:hyperlink r:id="rId15" w:history="1">
        <w:r w:rsidR="00BB7915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D50A88" w:rsidRPr="00D50A88">
          <w:rPr>
            <w:rStyle w:val="Hyperlink"/>
            <w:rFonts w:ascii="Times New Roman" w:hAnsi="Times New Roman" w:cs="Times New Roman"/>
            <w:sz w:val="24"/>
            <w:szCs w:val="24"/>
          </w:rPr>
          <w:t>oolise võrdõiguslikkuse ja võrdse kohtlemise voliniku „Siia saab“</w:t>
        </w:r>
      </w:hyperlink>
      <w:r w:rsidR="00D50A88">
        <w:rPr>
          <w:rFonts w:ascii="Times New Roman" w:hAnsi="Times New Roman" w:cs="Times New Roman"/>
          <w:sz w:val="24"/>
          <w:szCs w:val="24"/>
        </w:rPr>
        <w:t xml:space="preserve"> lehe sisuga.</w:t>
      </w:r>
    </w:p>
    <w:p w14:paraId="0FB0216F" w14:textId="77777777" w:rsidR="002244AB" w:rsidRPr="005312BB" w:rsidRDefault="002244AB" w:rsidP="002244A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B59136" w14:textId="5C004AED" w:rsidR="00CB2E28" w:rsidRPr="00E2282B" w:rsidRDefault="00C5253A" w:rsidP="00AD0D65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4C9F" w:rsidRPr="00E2282B">
        <w:rPr>
          <w:rFonts w:ascii="Times New Roman" w:hAnsi="Times New Roman" w:cs="Times New Roman"/>
          <w:sz w:val="24"/>
          <w:szCs w:val="24"/>
        </w:rPr>
        <w:t>ääste- ja ohutusnõuete</w:t>
      </w:r>
      <w:r w:rsidR="00CB2E28" w:rsidRPr="00E2282B">
        <w:rPr>
          <w:rFonts w:ascii="Times New Roman" w:hAnsi="Times New Roman" w:cs="Times New Roman"/>
          <w:sz w:val="24"/>
          <w:szCs w:val="24"/>
        </w:rPr>
        <w:t xml:space="preserve"> täitmi</w:t>
      </w:r>
      <w:r w:rsidR="00545AA4">
        <w:rPr>
          <w:rFonts w:ascii="Times New Roman" w:hAnsi="Times New Roman" w:cs="Times New Roman"/>
          <w:sz w:val="24"/>
          <w:szCs w:val="24"/>
        </w:rPr>
        <w:t>ne</w:t>
      </w:r>
    </w:p>
    <w:p w14:paraId="4E2FEC11" w14:textId="6843C87A" w:rsidR="00D50A88" w:rsidRDefault="00D50A88" w:rsidP="00D50A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Toetusesaaja lähtu</w:t>
      </w:r>
      <w:r w:rsidR="00E70DD8">
        <w:rPr>
          <w:rFonts w:ascii="Times New Roman" w:hAnsi="Times New Roman" w:cs="Times New Roman"/>
          <w:sz w:val="24"/>
          <w:szCs w:val="24"/>
        </w:rPr>
        <w:t xml:space="preserve">b </w:t>
      </w:r>
      <w:hyperlink r:id="rId16" w:history="1">
        <w:proofErr w:type="spellStart"/>
        <w:r w:rsidR="00B308ED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Pr="00357800">
          <w:rPr>
            <w:rStyle w:val="Hyperlink"/>
            <w:rFonts w:ascii="Times New Roman" w:hAnsi="Times New Roman" w:cs="Times New Roman"/>
            <w:sz w:val="24"/>
            <w:szCs w:val="24"/>
          </w:rPr>
          <w:t>oortelaagri</w:t>
        </w:r>
        <w:proofErr w:type="spellEnd"/>
        <w:r w:rsidRPr="0035780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korraldaja käsiraamatus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toodud esmaabijuhistest </w:t>
      </w:r>
      <w:r w:rsidR="00E70DD8">
        <w:rPr>
          <w:rFonts w:ascii="Times New Roman" w:hAnsi="Times New Roman" w:cs="Times New Roman"/>
          <w:sz w:val="24"/>
          <w:szCs w:val="24"/>
        </w:rPr>
        <w:t xml:space="preserve">ning </w:t>
      </w:r>
      <w:hyperlink r:id="rId17" w:anchor="laagrikasvataja-osakutse-taotlemine" w:history="1">
        <w:r w:rsidR="00C5253A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Pr="00E70DD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aagrikasvataja ja </w:t>
        </w:r>
        <w:r w:rsidR="00C5253A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r w:rsidRPr="00E70DD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juhataja osakutse </w:t>
        </w:r>
        <w:r w:rsidR="00C5253A">
          <w:rPr>
            <w:rStyle w:val="Hyperlink"/>
            <w:rFonts w:ascii="Times New Roman" w:hAnsi="Times New Roman" w:cs="Times New Roman"/>
            <w:sz w:val="24"/>
            <w:szCs w:val="24"/>
          </w:rPr>
          <w:t>andmise</w:t>
        </w:r>
        <w:r w:rsidR="00C5253A" w:rsidRPr="00E70DD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E70DD8">
          <w:rPr>
            <w:rStyle w:val="Hyperlink"/>
            <w:rFonts w:ascii="Times New Roman" w:hAnsi="Times New Roman" w:cs="Times New Roman"/>
            <w:sz w:val="24"/>
            <w:szCs w:val="24"/>
          </w:rPr>
          <w:t>tingimustest, kus eeldatakse esmaabikoolituse läbimist</w:t>
        </w:r>
      </w:hyperlink>
      <w:r w:rsidRPr="00D50A88">
        <w:rPr>
          <w:rFonts w:ascii="Times New Roman" w:hAnsi="Times New Roman" w:cs="Times New Roman"/>
          <w:sz w:val="24"/>
          <w:szCs w:val="24"/>
        </w:rPr>
        <w:t xml:space="preserve"> vähemalt </w:t>
      </w:r>
      <w:r w:rsidR="00C5253A">
        <w:rPr>
          <w:rFonts w:ascii="Times New Roman" w:hAnsi="Times New Roman" w:cs="Times New Roman"/>
          <w:sz w:val="24"/>
          <w:szCs w:val="24"/>
        </w:rPr>
        <w:t>kaheksa</w:t>
      </w:r>
      <w:r w:rsidRPr="00D50A88">
        <w:rPr>
          <w:rFonts w:ascii="Times New Roman" w:hAnsi="Times New Roman" w:cs="Times New Roman"/>
          <w:sz w:val="24"/>
          <w:szCs w:val="24"/>
        </w:rPr>
        <w:t xml:space="preserve"> akadeemilise tunni ulatuses viimase </w:t>
      </w:r>
      <w:r w:rsidR="00C5253A">
        <w:rPr>
          <w:rFonts w:ascii="Times New Roman" w:hAnsi="Times New Roman" w:cs="Times New Roman"/>
          <w:sz w:val="24"/>
          <w:szCs w:val="24"/>
        </w:rPr>
        <w:t>kolme</w:t>
      </w:r>
      <w:r w:rsidRPr="00D50A88">
        <w:rPr>
          <w:rFonts w:ascii="Times New Roman" w:hAnsi="Times New Roman" w:cs="Times New Roman"/>
          <w:sz w:val="24"/>
          <w:szCs w:val="24"/>
        </w:rPr>
        <w:t xml:space="preserve"> aasta jooksul.</w:t>
      </w:r>
      <w:r w:rsidR="00052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5A1E1" w14:textId="40521FB1" w:rsidR="002244AB" w:rsidRDefault="00F474CA" w:rsidP="009C58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C5867">
        <w:rPr>
          <w:rFonts w:ascii="Times New Roman" w:hAnsi="Times New Roman" w:cs="Times New Roman"/>
          <w:sz w:val="24"/>
          <w:szCs w:val="24"/>
        </w:rPr>
        <w:t>rojektis</w:t>
      </w:r>
      <w:hyperlink r:id="rId18" w:history="1">
        <w:r w:rsidR="00D42FCF" w:rsidRPr="00D42FC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järgitakse t</w:t>
        </w:r>
        <w:r w:rsidR="00D42FCF" w:rsidRPr="00D42FCF">
          <w:rPr>
            <w:rStyle w:val="Hyperlink"/>
            <w:rFonts w:ascii="Times New Roman" w:hAnsi="Times New Roman" w:cs="Times New Roman"/>
            <w:sz w:val="24"/>
            <w:szCs w:val="24"/>
          </w:rPr>
          <w:t>uleohutuse seadusest</w:t>
        </w:r>
      </w:hyperlink>
      <w:r w:rsidR="00D42FCF">
        <w:rPr>
          <w:rFonts w:ascii="Times New Roman" w:hAnsi="Times New Roman" w:cs="Times New Roman"/>
          <w:sz w:val="24"/>
          <w:szCs w:val="24"/>
        </w:rPr>
        <w:t xml:space="preserve"> joht</w:t>
      </w:r>
      <w:r w:rsidR="009C5867">
        <w:rPr>
          <w:rFonts w:ascii="Times New Roman" w:hAnsi="Times New Roman" w:cs="Times New Roman"/>
          <w:sz w:val="24"/>
          <w:szCs w:val="24"/>
        </w:rPr>
        <w:t>uvaid tuleohutuse tagamise</w:t>
      </w:r>
      <w:r w:rsidR="00DE7EE3">
        <w:rPr>
          <w:rFonts w:ascii="Times New Roman" w:hAnsi="Times New Roman" w:cs="Times New Roman"/>
          <w:sz w:val="24"/>
          <w:szCs w:val="24"/>
        </w:rPr>
        <w:t xml:space="preserve"> kohustusi</w:t>
      </w:r>
      <w:r w:rsidR="009C5867">
        <w:rPr>
          <w:rFonts w:ascii="Times New Roman" w:hAnsi="Times New Roman" w:cs="Times New Roman"/>
          <w:sz w:val="24"/>
          <w:szCs w:val="24"/>
        </w:rPr>
        <w:t xml:space="preserve">, pöörates erilist tähelepanu </w:t>
      </w:r>
      <w:r w:rsidR="009C5867" w:rsidRPr="00AA3FF5">
        <w:rPr>
          <w:rFonts w:ascii="Times New Roman" w:hAnsi="Times New Roman" w:cs="Times New Roman"/>
          <w:sz w:val="24"/>
          <w:szCs w:val="24"/>
        </w:rPr>
        <w:t>nõu</w:t>
      </w:r>
      <w:r w:rsidR="00AA3FF5" w:rsidRPr="00AA3FF5">
        <w:rPr>
          <w:rFonts w:ascii="Times New Roman" w:hAnsi="Times New Roman" w:cs="Times New Roman"/>
          <w:sz w:val="24"/>
          <w:szCs w:val="24"/>
        </w:rPr>
        <w:t>e</w:t>
      </w:r>
      <w:r w:rsidR="009C5867" w:rsidRPr="00AA3FF5">
        <w:rPr>
          <w:rFonts w:ascii="Times New Roman" w:hAnsi="Times New Roman" w:cs="Times New Roman"/>
          <w:sz w:val="24"/>
          <w:szCs w:val="24"/>
        </w:rPr>
        <w:t>tekoha</w:t>
      </w:r>
      <w:r w:rsidR="00552F00" w:rsidRPr="00AA3FF5">
        <w:rPr>
          <w:rFonts w:ascii="Times New Roman" w:hAnsi="Times New Roman" w:cs="Times New Roman"/>
          <w:sz w:val="24"/>
          <w:szCs w:val="24"/>
        </w:rPr>
        <w:t>s</w:t>
      </w:r>
      <w:r w:rsidR="009C5867" w:rsidRPr="00AA3FF5">
        <w:rPr>
          <w:rFonts w:ascii="Times New Roman" w:hAnsi="Times New Roman" w:cs="Times New Roman"/>
          <w:sz w:val="24"/>
          <w:szCs w:val="24"/>
        </w:rPr>
        <w:t>tele</w:t>
      </w:r>
      <w:r w:rsidR="009C5867" w:rsidRPr="000B4261">
        <w:rPr>
          <w:rFonts w:ascii="Times New Roman" w:hAnsi="Times New Roman" w:cs="Times New Roman"/>
          <w:sz w:val="24"/>
          <w:szCs w:val="24"/>
        </w:rPr>
        <w:t xml:space="preserve"> e</w:t>
      </w:r>
      <w:r w:rsidR="003C79E6" w:rsidRPr="000B4261">
        <w:rPr>
          <w:rFonts w:ascii="Times New Roman" w:hAnsi="Times New Roman" w:cs="Times New Roman"/>
          <w:sz w:val="24"/>
          <w:szCs w:val="24"/>
        </w:rPr>
        <w:t>vakuatsiooniteede</w:t>
      </w:r>
      <w:r w:rsidR="009C5867" w:rsidRPr="000B4261">
        <w:rPr>
          <w:rFonts w:ascii="Times New Roman" w:hAnsi="Times New Roman" w:cs="Times New Roman"/>
          <w:sz w:val="24"/>
          <w:szCs w:val="24"/>
        </w:rPr>
        <w:t>le ja tuleohutuspaigaldistele. Osalejatega tuleb eelnevalt kokku leppida kogunemiskoht, kuhu häda korral siirdutakse.</w:t>
      </w:r>
    </w:p>
    <w:p w14:paraId="6C203E8B" w14:textId="2E8ABA6D" w:rsidR="00D42FCF" w:rsidRDefault="00A23624" w:rsidP="009C58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Nõuded m</w:t>
      </w:r>
      <w:r w:rsidR="00554864">
        <w:rPr>
          <w:rFonts w:ascii="Times New Roman" w:hAnsi="Times New Roman" w:cs="Times New Roman"/>
          <w:sz w:val="24"/>
          <w:szCs w:val="24"/>
        </w:rPr>
        <w:t xml:space="preserve">ajutuse </w:t>
      </w:r>
      <w:r>
        <w:rPr>
          <w:rFonts w:ascii="Times New Roman" w:hAnsi="Times New Roman" w:cs="Times New Roman"/>
          <w:sz w:val="24"/>
          <w:szCs w:val="24"/>
        </w:rPr>
        <w:t>vallas</w:t>
      </w:r>
      <w:r w:rsidR="005C79B1" w:rsidRPr="00554864">
        <w:rPr>
          <w:rFonts w:ascii="Times New Roman" w:hAnsi="Times New Roman" w:cs="Times New Roman"/>
          <w:sz w:val="24"/>
          <w:szCs w:val="24"/>
        </w:rPr>
        <w:t xml:space="preserve"> on </w:t>
      </w:r>
      <w:r w:rsidR="00554864" w:rsidRPr="00554864">
        <w:rPr>
          <w:rFonts w:ascii="Times New Roman" w:hAnsi="Times New Roman" w:cs="Times New Roman"/>
          <w:sz w:val="24"/>
          <w:szCs w:val="24"/>
        </w:rPr>
        <w:t xml:space="preserve">toodud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54864" w:rsidRPr="00554864">
        <w:rPr>
          <w:rFonts w:ascii="Times New Roman" w:hAnsi="Times New Roman" w:cs="Times New Roman"/>
          <w:sz w:val="24"/>
          <w:szCs w:val="24"/>
        </w:rPr>
        <w:t>urismiseaduse §</w:t>
      </w:r>
      <w:r w:rsidR="00AB08FD">
        <w:rPr>
          <w:rFonts w:ascii="Times New Roman" w:hAnsi="Times New Roman" w:cs="Times New Roman"/>
          <w:sz w:val="24"/>
          <w:szCs w:val="24"/>
        </w:rPr>
        <w:t xml:space="preserve"> </w:t>
      </w:r>
      <w:r w:rsidR="00554864" w:rsidRPr="00554864">
        <w:rPr>
          <w:rFonts w:ascii="Times New Roman" w:hAnsi="Times New Roman" w:cs="Times New Roman"/>
          <w:sz w:val="24"/>
          <w:szCs w:val="24"/>
        </w:rPr>
        <w:t>19 lg 3 alusel kehtestatud määruses</w:t>
      </w:r>
      <w:r w:rsidR="005C79B1" w:rsidRPr="00554864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5C79B1" w:rsidRPr="00554864">
          <w:rPr>
            <w:rStyle w:val="Hyperlink"/>
            <w:rFonts w:ascii="Times New Roman" w:hAnsi="Times New Roman" w:cs="Times New Roman"/>
            <w:sz w:val="24"/>
            <w:szCs w:val="24"/>
          </w:rPr>
          <w:t>„Majutusteenuse osutamise nõuded</w:t>
        </w:r>
        <w:r w:rsidR="00554864" w:rsidRPr="00554864">
          <w:rPr>
            <w:rStyle w:val="Hyperlink"/>
            <w:rFonts w:ascii="Times New Roman" w:hAnsi="Times New Roman" w:cs="Times New Roman"/>
            <w:sz w:val="24"/>
            <w:szCs w:val="24"/>
          </w:rPr>
          <w:t>“.</w:t>
        </w:r>
      </w:hyperlink>
    </w:p>
    <w:p w14:paraId="430CC8B4" w14:textId="77777777" w:rsidR="00554864" w:rsidRPr="00D42FCF" w:rsidRDefault="00554864" w:rsidP="009C58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F8AF3F" w14:textId="02943E08" w:rsidR="00545AA4" w:rsidRPr="00545AA4" w:rsidRDefault="003C291B" w:rsidP="00545AA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AA4">
        <w:rPr>
          <w:rFonts w:ascii="Times New Roman" w:hAnsi="Times New Roman" w:cs="Times New Roman"/>
          <w:sz w:val="24"/>
          <w:szCs w:val="24"/>
        </w:rPr>
        <w:t>P</w:t>
      </w:r>
      <w:r w:rsidR="00C13B0B" w:rsidRPr="00545AA4">
        <w:rPr>
          <w:rFonts w:ascii="Times New Roman" w:hAnsi="Times New Roman" w:cs="Times New Roman"/>
          <w:sz w:val="24"/>
          <w:szCs w:val="24"/>
        </w:rPr>
        <w:t>sühhosotsiaalse</w:t>
      </w:r>
      <w:proofErr w:type="spellEnd"/>
      <w:r w:rsidR="00C13B0B" w:rsidRPr="00545AA4">
        <w:rPr>
          <w:rFonts w:ascii="Times New Roman" w:hAnsi="Times New Roman" w:cs="Times New Roman"/>
          <w:sz w:val="24"/>
          <w:szCs w:val="24"/>
        </w:rPr>
        <w:t xml:space="preserve"> heaolu tagami</w:t>
      </w:r>
      <w:r w:rsidR="00545AA4" w:rsidRPr="00545AA4">
        <w:rPr>
          <w:rFonts w:ascii="Times New Roman" w:hAnsi="Times New Roman" w:cs="Times New Roman"/>
          <w:sz w:val="24"/>
          <w:szCs w:val="24"/>
        </w:rPr>
        <w:t>ne</w:t>
      </w:r>
      <w:r w:rsidR="001D45CD" w:rsidRPr="00545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796F0" w14:textId="167827F8" w:rsidR="00C10CA8" w:rsidRPr="00545AA4" w:rsidRDefault="00C13B0B" w:rsidP="00545AA4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AA4">
        <w:rPr>
          <w:rFonts w:ascii="Times New Roman" w:hAnsi="Times New Roman" w:cs="Times New Roman"/>
          <w:b/>
          <w:bCs/>
          <w:sz w:val="24"/>
          <w:szCs w:val="24"/>
        </w:rPr>
        <w:t>Psühhosotsiaalse</w:t>
      </w:r>
      <w:proofErr w:type="spellEnd"/>
      <w:r w:rsidRPr="00545AA4">
        <w:rPr>
          <w:rFonts w:ascii="Times New Roman" w:hAnsi="Times New Roman" w:cs="Times New Roman"/>
          <w:b/>
          <w:bCs/>
          <w:sz w:val="24"/>
          <w:szCs w:val="24"/>
        </w:rPr>
        <w:t xml:space="preserve"> heaolu</w:t>
      </w:r>
      <w:r w:rsidRPr="00545AA4">
        <w:rPr>
          <w:rFonts w:ascii="Times New Roman" w:hAnsi="Times New Roman" w:cs="Times New Roman"/>
          <w:sz w:val="24"/>
          <w:szCs w:val="24"/>
        </w:rPr>
        <w:t xml:space="preserve"> tagami</w:t>
      </w:r>
      <w:r w:rsidR="00060108" w:rsidRPr="00545AA4">
        <w:rPr>
          <w:rFonts w:ascii="Times New Roman" w:hAnsi="Times New Roman" w:cs="Times New Roman"/>
          <w:sz w:val="24"/>
          <w:szCs w:val="24"/>
        </w:rPr>
        <w:t>se all</w:t>
      </w:r>
      <w:r w:rsidRPr="00545AA4">
        <w:rPr>
          <w:rFonts w:ascii="Times New Roman" w:hAnsi="Times New Roman" w:cs="Times New Roman"/>
          <w:sz w:val="24"/>
          <w:szCs w:val="24"/>
        </w:rPr>
        <w:t xml:space="preserve"> </w:t>
      </w:r>
      <w:r w:rsidR="000D0837">
        <w:rPr>
          <w:rFonts w:ascii="Times New Roman" w:hAnsi="Times New Roman" w:cs="Times New Roman"/>
          <w:sz w:val="24"/>
          <w:szCs w:val="24"/>
        </w:rPr>
        <w:t xml:space="preserve">peetakse </w:t>
      </w:r>
      <w:r w:rsidR="005F67FA" w:rsidRPr="00545AA4">
        <w:rPr>
          <w:rFonts w:ascii="Times New Roman" w:hAnsi="Times New Roman" w:cs="Times New Roman"/>
          <w:sz w:val="24"/>
          <w:szCs w:val="24"/>
        </w:rPr>
        <w:t xml:space="preserve">projektis </w:t>
      </w:r>
      <w:r w:rsidR="00060108" w:rsidRPr="00545AA4">
        <w:rPr>
          <w:rFonts w:ascii="Times New Roman" w:hAnsi="Times New Roman" w:cs="Times New Roman"/>
          <w:sz w:val="24"/>
          <w:szCs w:val="24"/>
        </w:rPr>
        <w:t xml:space="preserve">silmas </w:t>
      </w:r>
      <w:r w:rsidR="007C19A1" w:rsidRPr="00545AA4">
        <w:rPr>
          <w:rFonts w:ascii="Times New Roman" w:hAnsi="Times New Roman" w:cs="Times New Roman"/>
          <w:sz w:val="24"/>
          <w:szCs w:val="24"/>
        </w:rPr>
        <w:t>õhustiku</w:t>
      </w:r>
      <w:r w:rsidR="008E7EA1" w:rsidRPr="00545AA4">
        <w:rPr>
          <w:rFonts w:ascii="Times New Roman" w:hAnsi="Times New Roman" w:cs="Times New Roman"/>
          <w:sz w:val="24"/>
          <w:szCs w:val="24"/>
        </w:rPr>
        <w:t xml:space="preserve"> </w:t>
      </w:r>
      <w:r w:rsidR="00064B7A" w:rsidRPr="00545AA4">
        <w:rPr>
          <w:rFonts w:ascii="Times New Roman" w:hAnsi="Times New Roman" w:cs="Times New Roman"/>
          <w:sz w:val="24"/>
          <w:szCs w:val="24"/>
        </w:rPr>
        <w:t>loomist ja hoidmist, kus</w:t>
      </w:r>
    </w:p>
    <w:p w14:paraId="6F4167E1" w14:textId="7DDB781C" w:rsidR="00C10CA8" w:rsidRPr="00AD0D65" w:rsidRDefault="000D0837" w:rsidP="00AD0D6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95608">
        <w:rPr>
          <w:rFonts w:ascii="Times New Roman" w:hAnsi="Times New Roman" w:cs="Times New Roman"/>
          <w:sz w:val="24"/>
          <w:szCs w:val="24"/>
        </w:rPr>
        <w:t>egevuses</w:t>
      </w:r>
      <w:r w:rsidR="005F67FA">
        <w:rPr>
          <w:rFonts w:ascii="Times New Roman" w:hAnsi="Times New Roman" w:cs="Times New Roman"/>
          <w:sz w:val="24"/>
          <w:szCs w:val="24"/>
        </w:rPr>
        <w:t xml:space="preserve"> o</w:t>
      </w:r>
      <w:r w:rsidR="00757DF8" w:rsidRPr="00AD0D65">
        <w:rPr>
          <w:rFonts w:ascii="Times New Roman" w:hAnsi="Times New Roman" w:cs="Times New Roman"/>
          <w:sz w:val="24"/>
          <w:szCs w:val="24"/>
        </w:rPr>
        <w:t xml:space="preserve">salejatel on </w:t>
      </w:r>
      <w:r w:rsidR="00064B7A" w:rsidRPr="00AD0D65">
        <w:rPr>
          <w:rFonts w:ascii="Times New Roman" w:hAnsi="Times New Roman" w:cs="Times New Roman"/>
          <w:sz w:val="24"/>
          <w:szCs w:val="24"/>
        </w:rPr>
        <w:t>mugav</w:t>
      </w:r>
      <w:r w:rsidR="00DC53F4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6A6005" w:rsidRPr="00AD0D65">
        <w:rPr>
          <w:rFonts w:ascii="Times New Roman" w:hAnsi="Times New Roman" w:cs="Times New Roman"/>
          <w:sz w:val="24"/>
          <w:szCs w:val="24"/>
        </w:rPr>
        <w:t xml:space="preserve">ja füüsiliselt turvaline </w:t>
      </w:r>
      <w:r w:rsidR="00DC53F4" w:rsidRPr="00AD0D65">
        <w:rPr>
          <w:rFonts w:ascii="Times New Roman" w:hAnsi="Times New Roman" w:cs="Times New Roman"/>
          <w:sz w:val="24"/>
          <w:szCs w:val="24"/>
        </w:rPr>
        <w:t>oll</w:t>
      </w:r>
      <w:r w:rsidR="00C10CA8" w:rsidRPr="00AD0D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AB2D6D" w14:textId="5B347EB6" w:rsidR="00C10CA8" w:rsidRPr="00AD0D65" w:rsidRDefault="000D0837" w:rsidP="00AD0D6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57DF8" w:rsidRPr="00AD0D65">
        <w:rPr>
          <w:rFonts w:ascii="Times New Roman" w:hAnsi="Times New Roman" w:cs="Times New Roman"/>
          <w:sz w:val="24"/>
          <w:szCs w:val="24"/>
        </w:rPr>
        <w:t>salejad</w:t>
      </w:r>
      <w:r w:rsidR="00DC53F4" w:rsidRPr="00AD0D65">
        <w:rPr>
          <w:rFonts w:ascii="Times New Roman" w:hAnsi="Times New Roman" w:cs="Times New Roman"/>
          <w:sz w:val="24"/>
          <w:szCs w:val="24"/>
        </w:rPr>
        <w:t xml:space="preserve"> tunnevad, et </w:t>
      </w:r>
      <w:r w:rsidR="006A6005" w:rsidRPr="00AD0D65">
        <w:rPr>
          <w:rFonts w:ascii="Times New Roman" w:hAnsi="Times New Roman" w:cs="Times New Roman"/>
          <w:sz w:val="24"/>
          <w:szCs w:val="24"/>
        </w:rPr>
        <w:t>nende</w:t>
      </w:r>
      <w:r w:rsidR="00B42E3B" w:rsidRPr="00AD0D65">
        <w:rPr>
          <w:rFonts w:ascii="Times New Roman" w:hAnsi="Times New Roman" w:cs="Times New Roman"/>
          <w:sz w:val="24"/>
          <w:szCs w:val="24"/>
        </w:rPr>
        <w:t xml:space="preserve"> emotsionaalne</w:t>
      </w:r>
      <w:r w:rsidR="00650593" w:rsidRPr="00AD0D65">
        <w:rPr>
          <w:rFonts w:ascii="Times New Roman" w:hAnsi="Times New Roman" w:cs="Times New Roman"/>
          <w:sz w:val="24"/>
          <w:szCs w:val="24"/>
        </w:rPr>
        <w:t xml:space="preserve"> ja vaimne</w:t>
      </w:r>
      <w:r w:rsidR="006A6005" w:rsidRPr="00AD0D65">
        <w:rPr>
          <w:rFonts w:ascii="Times New Roman" w:hAnsi="Times New Roman" w:cs="Times New Roman"/>
          <w:sz w:val="24"/>
          <w:szCs w:val="24"/>
        </w:rPr>
        <w:t xml:space="preserve"> heaolu läheb </w:t>
      </w:r>
      <w:r w:rsidR="00545AA4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 saajale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="004C13F9">
        <w:rPr>
          <w:rFonts w:ascii="Times New Roman" w:hAnsi="Times New Roman" w:cs="Times New Roman"/>
          <w:sz w:val="24"/>
          <w:szCs w:val="24"/>
        </w:rPr>
        <w:t xml:space="preserve">projekti </w:t>
      </w:r>
      <w:r w:rsidR="006A6005" w:rsidRPr="00AD0D65">
        <w:rPr>
          <w:rFonts w:ascii="Times New Roman" w:hAnsi="Times New Roman" w:cs="Times New Roman"/>
          <w:sz w:val="24"/>
          <w:szCs w:val="24"/>
        </w:rPr>
        <w:t>korraldajatele korda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E4D91C" w14:textId="2434C1F3" w:rsidR="007F2A61" w:rsidRPr="00AD0D65" w:rsidRDefault="000D0837" w:rsidP="00AD0D6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57DF8" w:rsidRPr="00AD0D65">
        <w:rPr>
          <w:rFonts w:ascii="Times New Roman" w:hAnsi="Times New Roman" w:cs="Times New Roman"/>
          <w:sz w:val="24"/>
          <w:szCs w:val="24"/>
        </w:rPr>
        <w:t>saleja</w:t>
      </w:r>
      <w:r w:rsidR="007B6BC9">
        <w:rPr>
          <w:rFonts w:ascii="Times New Roman" w:hAnsi="Times New Roman" w:cs="Times New Roman"/>
          <w:sz w:val="24"/>
          <w:szCs w:val="24"/>
        </w:rPr>
        <w:t>d teavad</w:t>
      </w:r>
      <w:r w:rsidR="004B43F6">
        <w:rPr>
          <w:rFonts w:ascii="Times New Roman" w:hAnsi="Times New Roman" w:cs="Times New Roman"/>
          <w:sz w:val="24"/>
          <w:szCs w:val="24"/>
        </w:rPr>
        <w:t xml:space="preserve"> nii </w:t>
      </w:r>
      <w:r w:rsidR="00073505">
        <w:rPr>
          <w:rFonts w:ascii="Times New Roman" w:hAnsi="Times New Roman" w:cs="Times New Roman"/>
          <w:sz w:val="24"/>
          <w:szCs w:val="24"/>
        </w:rPr>
        <w:t>oma</w:t>
      </w:r>
      <w:r w:rsidR="00DE4D18" w:rsidRPr="00AD0D65">
        <w:rPr>
          <w:rFonts w:ascii="Times New Roman" w:hAnsi="Times New Roman" w:cs="Times New Roman"/>
          <w:sz w:val="24"/>
          <w:szCs w:val="24"/>
        </w:rPr>
        <w:t xml:space="preserve"> õigus</w:t>
      </w:r>
      <w:r w:rsidR="007B6BC9">
        <w:rPr>
          <w:rFonts w:ascii="Times New Roman" w:hAnsi="Times New Roman" w:cs="Times New Roman"/>
          <w:sz w:val="24"/>
          <w:szCs w:val="24"/>
        </w:rPr>
        <w:t>i</w:t>
      </w:r>
      <w:r w:rsidR="00DE4D18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4B43F6">
        <w:rPr>
          <w:rFonts w:ascii="Times New Roman" w:hAnsi="Times New Roman" w:cs="Times New Roman"/>
          <w:sz w:val="24"/>
          <w:szCs w:val="24"/>
        </w:rPr>
        <w:t>ku</w:t>
      </w:r>
      <w:r w:rsidR="00FD5F02">
        <w:rPr>
          <w:rFonts w:ascii="Times New Roman" w:hAnsi="Times New Roman" w:cs="Times New Roman"/>
          <w:sz w:val="24"/>
          <w:szCs w:val="24"/>
        </w:rPr>
        <w:t>i</w:t>
      </w:r>
      <w:r w:rsidR="004B43F6">
        <w:rPr>
          <w:rFonts w:ascii="Times New Roman" w:hAnsi="Times New Roman" w:cs="Times New Roman"/>
          <w:sz w:val="24"/>
          <w:szCs w:val="24"/>
        </w:rPr>
        <w:t xml:space="preserve"> ka</w:t>
      </w:r>
      <w:r w:rsidR="004B43F6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7754E1">
        <w:rPr>
          <w:rFonts w:ascii="Times New Roman" w:hAnsi="Times New Roman" w:cs="Times New Roman"/>
          <w:sz w:val="24"/>
          <w:szCs w:val="24"/>
        </w:rPr>
        <w:t xml:space="preserve">lubamatu </w:t>
      </w:r>
      <w:r w:rsidR="007F2A61" w:rsidRPr="00AD0D65">
        <w:rPr>
          <w:rFonts w:ascii="Times New Roman" w:hAnsi="Times New Roman" w:cs="Times New Roman"/>
          <w:sz w:val="24"/>
          <w:szCs w:val="24"/>
        </w:rPr>
        <w:t>käitumi</w:t>
      </w:r>
      <w:r w:rsidR="007754E1">
        <w:rPr>
          <w:rFonts w:ascii="Times New Roman" w:hAnsi="Times New Roman" w:cs="Times New Roman"/>
          <w:sz w:val="24"/>
          <w:szCs w:val="24"/>
        </w:rPr>
        <w:t>se</w:t>
      </w:r>
      <w:r w:rsidR="00C639E9">
        <w:rPr>
          <w:rFonts w:ascii="Times New Roman" w:hAnsi="Times New Roman" w:cs="Times New Roman"/>
          <w:sz w:val="24"/>
          <w:szCs w:val="24"/>
        </w:rPr>
        <w:t xml:space="preserve"> </w:t>
      </w:r>
      <w:r w:rsidR="006D67CC">
        <w:rPr>
          <w:rFonts w:ascii="Times New Roman" w:hAnsi="Times New Roman" w:cs="Times New Roman"/>
          <w:sz w:val="24"/>
          <w:szCs w:val="24"/>
        </w:rPr>
        <w:t>piire</w:t>
      </w:r>
      <w:r w:rsidR="007754E1">
        <w:rPr>
          <w:rFonts w:ascii="Times New Roman" w:hAnsi="Times New Roman" w:cs="Times New Roman"/>
          <w:sz w:val="24"/>
          <w:szCs w:val="24"/>
        </w:rPr>
        <w:t>;</w:t>
      </w:r>
    </w:p>
    <w:p w14:paraId="63BBABB2" w14:textId="170155BB" w:rsidR="00C10CA8" w:rsidRDefault="007754E1" w:rsidP="00AD0D6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57DF8" w:rsidRPr="00AD0D65">
        <w:rPr>
          <w:rFonts w:ascii="Times New Roman" w:hAnsi="Times New Roman" w:cs="Times New Roman"/>
          <w:sz w:val="24"/>
          <w:szCs w:val="24"/>
        </w:rPr>
        <w:t>saleja</w:t>
      </w:r>
      <w:r w:rsidR="00EF7EE9" w:rsidRPr="00AD0D65">
        <w:rPr>
          <w:rFonts w:ascii="Times New Roman" w:hAnsi="Times New Roman" w:cs="Times New Roman"/>
          <w:sz w:val="24"/>
          <w:szCs w:val="24"/>
        </w:rPr>
        <w:t>d te</w:t>
      </w:r>
      <w:r w:rsidR="00DD5507" w:rsidRPr="00AD0D65">
        <w:rPr>
          <w:rFonts w:ascii="Times New Roman" w:hAnsi="Times New Roman" w:cs="Times New Roman"/>
          <w:sz w:val="24"/>
          <w:szCs w:val="24"/>
        </w:rPr>
        <w:t>a</w:t>
      </w:r>
      <w:r w:rsidR="00EF7EE9" w:rsidRPr="00AD0D65">
        <w:rPr>
          <w:rFonts w:ascii="Times New Roman" w:hAnsi="Times New Roman" w:cs="Times New Roman"/>
          <w:sz w:val="24"/>
          <w:szCs w:val="24"/>
        </w:rPr>
        <w:t xml:space="preserve">vad, </w:t>
      </w:r>
      <w:r w:rsidR="007F2A61" w:rsidRPr="00AD0D65">
        <w:rPr>
          <w:rFonts w:ascii="Times New Roman" w:hAnsi="Times New Roman" w:cs="Times New Roman"/>
          <w:sz w:val="24"/>
          <w:szCs w:val="24"/>
        </w:rPr>
        <w:t>kellega rääkida</w:t>
      </w:r>
      <w:r w:rsidR="00DD5507" w:rsidRPr="00AD0D65">
        <w:rPr>
          <w:rFonts w:ascii="Times New Roman" w:hAnsi="Times New Roman" w:cs="Times New Roman"/>
          <w:sz w:val="24"/>
          <w:szCs w:val="24"/>
        </w:rPr>
        <w:t>, ku</w:t>
      </w:r>
      <w:r w:rsidR="00B42E3B" w:rsidRPr="00AD0D65">
        <w:rPr>
          <w:rFonts w:ascii="Times New Roman" w:hAnsi="Times New Roman" w:cs="Times New Roman"/>
          <w:sz w:val="24"/>
          <w:szCs w:val="24"/>
        </w:rPr>
        <w:t>i</w:t>
      </w:r>
      <w:r w:rsidR="00DD5507" w:rsidRPr="00AD0D65">
        <w:rPr>
          <w:rFonts w:ascii="Times New Roman" w:hAnsi="Times New Roman" w:cs="Times New Roman"/>
          <w:sz w:val="24"/>
          <w:szCs w:val="24"/>
        </w:rPr>
        <w:t xml:space="preserve"> juhtub midagi, mis </w:t>
      </w:r>
      <w:r w:rsidR="00B42E3B" w:rsidRPr="00AD0D65">
        <w:rPr>
          <w:rFonts w:ascii="Times New Roman" w:hAnsi="Times New Roman" w:cs="Times New Roman"/>
          <w:sz w:val="24"/>
          <w:szCs w:val="24"/>
        </w:rPr>
        <w:t>mõjuta</w:t>
      </w:r>
      <w:r w:rsidR="00650593" w:rsidRPr="00AD0D65">
        <w:rPr>
          <w:rFonts w:ascii="Times New Roman" w:hAnsi="Times New Roman" w:cs="Times New Roman"/>
          <w:sz w:val="24"/>
          <w:szCs w:val="24"/>
        </w:rPr>
        <w:t xml:space="preserve">b </w:t>
      </w:r>
      <w:r w:rsidR="00AB08FD">
        <w:rPr>
          <w:rFonts w:ascii="Times New Roman" w:hAnsi="Times New Roman" w:cs="Times New Roman"/>
          <w:sz w:val="24"/>
          <w:szCs w:val="24"/>
        </w:rPr>
        <w:t xml:space="preserve">nende </w:t>
      </w:r>
      <w:r w:rsidR="00650593" w:rsidRPr="00AD0D65">
        <w:rPr>
          <w:rFonts w:ascii="Times New Roman" w:hAnsi="Times New Roman" w:cs="Times New Roman"/>
          <w:sz w:val="24"/>
          <w:szCs w:val="24"/>
        </w:rPr>
        <w:t xml:space="preserve">turvatunnet ja </w:t>
      </w:r>
      <w:r w:rsidR="00B42E3B" w:rsidRPr="00AD0D65">
        <w:rPr>
          <w:rFonts w:ascii="Times New Roman" w:hAnsi="Times New Roman" w:cs="Times New Roman"/>
          <w:sz w:val="24"/>
          <w:szCs w:val="24"/>
        </w:rPr>
        <w:t>heaolu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45C1F" w14:textId="77777777" w:rsidR="00545AA4" w:rsidRPr="00AD0D65" w:rsidRDefault="00545AA4" w:rsidP="00545AA4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C4C281" w14:textId="11CD135D" w:rsidR="004F583F" w:rsidRPr="00545AA4" w:rsidRDefault="004E394B" w:rsidP="00545AA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A4">
        <w:rPr>
          <w:rFonts w:ascii="Times New Roman" w:hAnsi="Times New Roman" w:cs="Times New Roman"/>
          <w:sz w:val="24"/>
          <w:szCs w:val="24"/>
        </w:rPr>
        <w:t xml:space="preserve">Selleks et </w:t>
      </w:r>
      <w:r w:rsidR="007754E1">
        <w:rPr>
          <w:rFonts w:ascii="Times New Roman" w:hAnsi="Times New Roman" w:cs="Times New Roman"/>
          <w:sz w:val="24"/>
          <w:szCs w:val="24"/>
        </w:rPr>
        <w:t>t</w:t>
      </w:r>
      <w:r w:rsidR="005F67FA" w:rsidRPr="00545AA4">
        <w:rPr>
          <w:rFonts w:ascii="Times New Roman" w:hAnsi="Times New Roman" w:cs="Times New Roman"/>
          <w:sz w:val="24"/>
          <w:szCs w:val="24"/>
        </w:rPr>
        <w:t>oetuse</w:t>
      </w:r>
      <w:r w:rsidR="00D44885">
        <w:rPr>
          <w:rFonts w:ascii="Times New Roman" w:hAnsi="Times New Roman" w:cs="Times New Roman"/>
          <w:sz w:val="24"/>
          <w:szCs w:val="24"/>
        </w:rPr>
        <w:t xml:space="preserve"> </w:t>
      </w:r>
      <w:r w:rsidR="005F67FA" w:rsidRPr="00545AA4">
        <w:rPr>
          <w:rFonts w:ascii="Times New Roman" w:hAnsi="Times New Roman" w:cs="Times New Roman"/>
          <w:sz w:val="24"/>
          <w:szCs w:val="24"/>
        </w:rPr>
        <w:t>saaja</w:t>
      </w:r>
      <w:r w:rsidRPr="00545AA4">
        <w:rPr>
          <w:rFonts w:ascii="Times New Roman" w:hAnsi="Times New Roman" w:cs="Times New Roman"/>
          <w:sz w:val="24"/>
          <w:szCs w:val="24"/>
        </w:rPr>
        <w:t xml:space="preserve"> saaks luua</w:t>
      </w:r>
      <w:r w:rsidR="005502BC" w:rsidRPr="00545AA4">
        <w:rPr>
          <w:rFonts w:ascii="Times New Roman" w:hAnsi="Times New Roman" w:cs="Times New Roman"/>
          <w:sz w:val="24"/>
          <w:szCs w:val="24"/>
        </w:rPr>
        <w:t xml:space="preserve"> </w:t>
      </w:r>
      <w:r w:rsidR="007754E1">
        <w:rPr>
          <w:rFonts w:ascii="Times New Roman" w:hAnsi="Times New Roman" w:cs="Times New Roman"/>
          <w:sz w:val="24"/>
          <w:szCs w:val="24"/>
        </w:rPr>
        <w:t>enne</w:t>
      </w:r>
      <w:r w:rsidR="003A240D">
        <w:rPr>
          <w:rFonts w:ascii="Times New Roman" w:hAnsi="Times New Roman" w:cs="Times New Roman"/>
          <w:sz w:val="24"/>
          <w:szCs w:val="24"/>
        </w:rPr>
        <w:t xml:space="preserve"> </w:t>
      </w:r>
      <w:r w:rsidR="007754E1">
        <w:rPr>
          <w:rFonts w:ascii="Times New Roman" w:hAnsi="Times New Roman" w:cs="Times New Roman"/>
          <w:sz w:val="24"/>
          <w:szCs w:val="24"/>
        </w:rPr>
        <w:t>projekti toimumis</w:t>
      </w:r>
      <w:r w:rsidR="003A240D">
        <w:rPr>
          <w:rFonts w:ascii="Times New Roman" w:hAnsi="Times New Roman" w:cs="Times New Roman"/>
          <w:sz w:val="24"/>
          <w:szCs w:val="24"/>
        </w:rPr>
        <w:t xml:space="preserve">t ja selle </w:t>
      </w:r>
      <w:r w:rsidR="007754E1">
        <w:rPr>
          <w:rFonts w:ascii="Times New Roman" w:hAnsi="Times New Roman" w:cs="Times New Roman"/>
          <w:sz w:val="24"/>
          <w:szCs w:val="24"/>
        </w:rPr>
        <w:t xml:space="preserve">ajal </w:t>
      </w:r>
      <w:r w:rsidR="00DC53F4" w:rsidRPr="00545AA4">
        <w:rPr>
          <w:rFonts w:ascii="Times New Roman" w:hAnsi="Times New Roman" w:cs="Times New Roman"/>
          <w:sz w:val="24"/>
          <w:szCs w:val="24"/>
        </w:rPr>
        <w:t>parima</w:t>
      </w:r>
      <w:r w:rsidR="005502BC" w:rsidRPr="00545AA4">
        <w:rPr>
          <w:rFonts w:ascii="Times New Roman" w:hAnsi="Times New Roman" w:cs="Times New Roman"/>
          <w:sz w:val="24"/>
          <w:szCs w:val="24"/>
        </w:rPr>
        <w:t>d</w:t>
      </w:r>
      <w:r w:rsidR="00DC53F4" w:rsidRPr="00545AA4">
        <w:rPr>
          <w:rFonts w:ascii="Times New Roman" w:hAnsi="Times New Roman" w:cs="Times New Roman"/>
          <w:sz w:val="24"/>
          <w:szCs w:val="24"/>
        </w:rPr>
        <w:t xml:space="preserve"> võimali</w:t>
      </w:r>
      <w:r w:rsidR="005502BC" w:rsidRPr="00545AA4">
        <w:rPr>
          <w:rFonts w:ascii="Times New Roman" w:hAnsi="Times New Roman" w:cs="Times New Roman"/>
          <w:sz w:val="24"/>
          <w:szCs w:val="24"/>
        </w:rPr>
        <w:t>kud tingimused</w:t>
      </w:r>
      <w:r w:rsidRPr="00545AA4">
        <w:rPr>
          <w:rFonts w:ascii="Times New Roman" w:hAnsi="Times New Roman" w:cs="Times New Roman"/>
          <w:sz w:val="24"/>
          <w:szCs w:val="24"/>
        </w:rPr>
        <w:t xml:space="preserve">, </w:t>
      </w:r>
      <w:r w:rsidR="005800B1" w:rsidRPr="00545AA4">
        <w:rPr>
          <w:rFonts w:ascii="Times New Roman" w:hAnsi="Times New Roman" w:cs="Times New Roman"/>
          <w:sz w:val="24"/>
          <w:szCs w:val="24"/>
        </w:rPr>
        <w:t>mõtleb ta läbi</w:t>
      </w:r>
      <w:r w:rsidR="00E14074">
        <w:rPr>
          <w:rFonts w:ascii="Times New Roman" w:hAnsi="Times New Roman" w:cs="Times New Roman"/>
          <w:sz w:val="24"/>
          <w:szCs w:val="24"/>
        </w:rPr>
        <w:t>, kuidas kujundada</w:t>
      </w:r>
      <w:r w:rsidR="003434FA" w:rsidRPr="00545AA4">
        <w:rPr>
          <w:rFonts w:ascii="Times New Roman" w:hAnsi="Times New Roman" w:cs="Times New Roman"/>
          <w:sz w:val="24"/>
          <w:szCs w:val="24"/>
        </w:rPr>
        <w:t xml:space="preserve"> </w:t>
      </w:r>
      <w:r w:rsidR="004F583F" w:rsidRPr="00545AA4">
        <w:rPr>
          <w:rFonts w:ascii="Times New Roman" w:hAnsi="Times New Roman" w:cs="Times New Roman"/>
          <w:sz w:val="24"/>
          <w:szCs w:val="24"/>
        </w:rPr>
        <w:t>turvali</w:t>
      </w:r>
      <w:r w:rsidR="00E14074">
        <w:rPr>
          <w:rFonts w:ascii="Times New Roman" w:hAnsi="Times New Roman" w:cs="Times New Roman"/>
          <w:sz w:val="24"/>
          <w:szCs w:val="24"/>
        </w:rPr>
        <w:t>n</w:t>
      </w:r>
      <w:r w:rsidR="00D44885">
        <w:rPr>
          <w:rFonts w:ascii="Times New Roman" w:hAnsi="Times New Roman" w:cs="Times New Roman"/>
          <w:sz w:val="24"/>
          <w:szCs w:val="24"/>
        </w:rPr>
        <w:t>e</w:t>
      </w:r>
      <w:r w:rsidR="003434FA" w:rsidRPr="00545AA4">
        <w:rPr>
          <w:rFonts w:ascii="Times New Roman" w:hAnsi="Times New Roman" w:cs="Times New Roman"/>
          <w:sz w:val="24"/>
          <w:szCs w:val="24"/>
        </w:rPr>
        <w:t xml:space="preserve"> </w:t>
      </w:r>
      <w:r w:rsidR="005F67FA" w:rsidRPr="00545AA4">
        <w:rPr>
          <w:rFonts w:ascii="Times New Roman" w:hAnsi="Times New Roman" w:cs="Times New Roman"/>
          <w:sz w:val="24"/>
          <w:szCs w:val="24"/>
        </w:rPr>
        <w:t xml:space="preserve">ja heaolu </w:t>
      </w:r>
      <w:r w:rsidR="003158F0">
        <w:rPr>
          <w:rFonts w:ascii="Times New Roman" w:hAnsi="Times New Roman" w:cs="Times New Roman"/>
          <w:sz w:val="24"/>
          <w:szCs w:val="24"/>
        </w:rPr>
        <w:t>väärtustav keskkon</w:t>
      </w:r>
      <w:r w:rsidR="00E14074">
        <w:rPr>
          <w:rFonts w:ascii="Times New Roman" w:hAnsi="Times New Roman" w:cs="Times New Roman"/>
          <w:sz w:val="24"/>
          <w:szCs w:val="24"/>
        </w:rPr>
        <w:t>d</w:t>
      </w:r>
      <w:r w:rsidR="005C6B5A" w:rsidRPr="00545AA4">
        <w:rPr>
          <w:rFonts w:ascii="Times New Roman" w:hAnsi="Times New Roman" w:cs="Times New Roman"/>
          <w:sz w:val="24"/>
          <w:szCs w:val="24"/>
        </w:rPr>
        <w:t>.</w:t>
      </w:r>
    </w:p>
    <w:p w14:paraId="542CDABF" w14:textId="2B10D241" w:rsidR="00795608" w:rsidRDefault="00795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5EC9DA" w14:textId="77777777" w:rsidR="00D6622B" w:rsidRPr="00AD0D65" w:rsidRDefault="00D6622B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C3C1E" w14:textId="5F03CFCD" w:rsidR="005C6B5A" w:rsidRPr="00AD0D65" w:rsidRDefault="005C6B5A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D65">
        <w:rPr>
          <w:rFonts w:ascii="Times New Roman" w:hAnsi="Times New Roman" w:cs="Times New Roman"/>
          <w:sz w:val="24"/>
          <w:szCs w:val="24"/>
        </w:rPr>
        <w:t>SOOVITUSED T</w:t>
      </w:r>
      <w:r w:rsidR="00AD0D65">
        <w:rPr>
          <w:rFonts w:ascii="Times New Roman" w:hAnsi="Times New Roman" w:cs="Times New Roman"/>
          <w:sz w:val="24"/>
          <w:szCs w:val="24"/>
        </w:rPr>
        <w:t>OETUSE SAAJAILE</w:t>
      </w:r>
    </w:p>
    <w:p w14:paraId="058161D5" w14:textId="77777777" w:rsidR="005C6B5A" w:rsidRPr="00AD0D65" w:rsidRDefault="005C6B5A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80221" w14:textId="594C9F2A" w:rsidR="008E5A0E" w:rsidRDefault="0038643A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D65">
        <w:rPr>
          <w:rFonts w:ascii="Times New Roman" w:hAnsi="Times New Roman" w:cs="Times New Roman"/>
          <w:sz w:val="24"/>
          <w:szCs w:val="24"/>
        </w:rPr>
        <w:t>Enne projekti</w:t>
      </w:r>
      <w:r w:rsidR="005C6B5A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B26C61">
        <w:rPr>
          <w:rFonts w:ascii="Times New Roman" w:hAnsi="Times New Roman" w:cs="Times New Roman"/>
          <w:sz w:val="24"/>
          <w:szCs w:val="24"/>
        </w:rPr>
        <w:t xml:space="preserve">algust </w:t>
      </w:r>
      <w:r w:rsidR="00D274DE">
        <w:rPr>
          <w:rFonts w:ascii="Times New Roman" w:hAnsi="Times New Roman" w:cs="Times New Roman"/>
          <w:sz w:val="24"/>
          <w:szCs w:val="24"/>
        </w:rPr>
        <w:t xml:space="preserve">tuleb </w:t>
      </w:r>
      <w:r w:rsidR="00B45497">
        <w:rPr>
          <w:rFonts w:ascii="Times New Roman" w:hAnsi="Times New Roman" w:cs="Times New Roman"/>
          <w:sz w:val="24"/>
          <w:szCs w:val="24"/>
        </w:rPr>
        <w:t>projekti partneritega</w:t>
      </w:r>
      <w:r w:rsidR="00B45497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B45497">
        <w:rPr>
          <w:rFonts w:ascii="Times New Roman" w:hAnsi="Times New Roman" w:cs="Times New Roman"/>
          <w:sz w:val="24"/>
          <w:szCs w:val="24"/>
        </w:rPr>
        <w:t>läbi arutada</w:t>
      </w:r>
      <w:r w:rsidR="00AC2166">
        <w:rPr>
          <w:rFonts w:ascii="Times New Roman" w:hAnsi="Times New Roman" w:cs="Times New Roman"/>
          <w:sz w:val="24"/>
          <w:szCs w:val="24"/>
        </w:rPr>
        <w:t>, kuidas harida</w:t>
      </w:r>
      <w:r w:rsidR="00B45497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23362D" w:rsidRPr="00AD0D65">
        <w:rPr>
          <w:rFonts w:ascii="Times New Roman" w:hAnsi="Times New Roman" w:cs="Times New Roman"/>
          <w:sz w:val="24"/>
          <w:szCs w:val="24"/>
        </w:rPr>
        <w:t>osaleja</w:t>
      </w:r>
      <w:r w:rsidR="009F2D56">
        <w:rPr>
          <w:rFonts w:ascii="Times New Roman" w:hAnsi="Times New Roman" w:cs="Times New Roman"/>
          <w:sz w:val="24"/>
          <w:szCs w:val="24"/>
        </w:rPr>
        <w:t xml:space="preserve">id </w:t>
      </w:r>
      <w:r w:rsidR="00785964" w:rsidRPr="00AD0D65">
        <w:rPr>
          <w:rFonts w:ascii="Times New Roman" w:hAnsi="Times New Roman" w:cs="Times New Roman"/>
          <w:sz w:val="24"/>
          <w:szCs w:val="24"/>
        </w:rPr>
        <w:t>turvalisuse</w:t>
      </w:r>
      <w:r w:rsidR="000C0D22">
        <w:rPr>
          <w:rFonts w:ascii="Times New Roman" w:hAnsi="Times New Roman" w:cs="Times New Roman"/>
          <w:sz w:val="24"/>
          <w:szCs w:val="24"/>
        </w:rPr>
        <w:t xml:space="preserve"> ja heaolu tagami</w:t>
      </w:r>
      <w:r w:rsidR="00B45497">
        <w:rPr>
          <w:rFonts w:ascii="Times New Roman" w:hAnsi="Times New Roman" w:cs="Times New Roman"/>
          <w:sz w:val="24"/>
          <w:szCs w:val="24"/>
        </w:rPr>
        <w:t>s</w:t>
      </w:r>
      <w:r w:rsidR="008327FB">
        <w:rPr>
          <w:rFonts w:ascii="Times New Roman" w:hAnsi="Times New Roman" w:cs="Times New Roman"/>
          <w:sz w:val="24"/>
          <w:szCs w:val="24"/>
        </w:rPr>
        <w:t>e</w:t>
      </w:r>
      <w:r w:rsidR="0023362D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B45497">
        <w:rPr>
          <w:rFonts w:ascii="Times New Roman" w:hAnsi="Times New Roman" w:cs="Times New Roman"/>
          <w:sz w:val="24"/>
          <w:szCs w:val="24"/>
        </w:rPr>
        <w:t xml:space="preserve">vallas </w:t>
      </w:r>
      <w:r w:rsidR="0023362D" w:rsidRPr="00AD0D65">
        <w:rPr>
          <w:rFonts w:ascii="Times New Roman" w:hAnsi="Times New Roman" w:cs="Times New Roman"/>
          <w:sz w:val="24"/>
          <w:szCs w:val="24"/>
        </w:rPr>
        <w:t xml:space="preserve">ning </w:t>
      </w:r>
      <w:r w:rsidR="00AC2166">
        <w:rPr>
          <w:rFonts w:ascii="Times New Roman" w:hAnsi="Times New Roman" w:cs="Times New Roman"/>
          <w:sz w:val="24"/>
          <w:szCs w:val="24"/>
        </w:rPr>
        <w:t xml:space="preserve">milline on </w:t>
      </w:r>
      <w:r w:rsidR="0023362D" w:rsidRPr="00AD0D65">
        <w:rPr>
          <w:rFonts w:ascii="Times New Roman" w:hAnsi="Times New Roman" w:cs="Times New Roman"/>
          <w:sz w:val="24"/>
          <w:szCs w:val="24"/>
        </w:rPr>
        <w:t>kaebus</w:t>
      </w:r>
      <w:r w:rsidR="00AC2166">
        <w:rPr>
          <w:rFonts w:ascii="Times New Roman" w:hAnsi="Times New Roman" w:cs="Times New Roman"/>
          <w:sz w:val="24"/>
          <w:szCs w:val="24"/>
        </w:rPr>
        <w:t>t</w:t>
      </w:r>
      <w:r w:rsidR="0023362D" w:rsidRPr="00AD0D65">
        <w:rPr>
          <w:rFonts w:ascii="Times New Roman" w:hAnsi="Times New Roman" w:cs="Times New Roman"/>
          <w:sz w:val="24"/>
          <w:szCs w:val="24"/>
        </w:rPr>
        <w:t>e esitamise süsteem</w:t>
      </w:r>
      <w:r w:rsidR="00556073">
        <w:rPr>
          <w:rFonts w:ascii="Times New Roman" w:hAnsi="Times New Roman" w:cs="Times New Roman"/>
          <w:sz w:val="24"/>
          <w:szCs w:val="24"/>
        </w:rPr>
        <w:t>.</w:t>
      </w:r>
    </w:p>
    <w:p w14:paraId="7DCDB1FA" w14:textId="6B82EE17" w:rsidR="00613984" w:rsidRDefault="00B71641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D65">
        <w:rPr>
          <w:rFonts w:ascii="Times New Roman" w:hAnsi="Times New Roman" w:cs="Times New Roman"/>
          <w:sz w:val="24"/>
          <w:szCs w:val="24"/>
        </w:rPr>
        <w:t xml:space="preserve">Hea </w:t>
      </w:r>
      <w:r w:rsidR="00D274DE">
        <w:rPr>
          <w:rFonts w:ascii="Times New Roman" w:hAnsi="Times New Roman" w:cs="Times New Roman"/>
          <w:sz w:val="24"/>
          <w:szCs w:val="24"/>
        </w:rPr>
        <w:t>tava</w:t>
      </w:r>
      <w:r w:rsidR="00D274DE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5D6149" w:rsidRPr="005D6149">
        <w:rPr>
          <w:rFonts w:ascii="Times New Roman" w:hAnsi="Times New Roman" w:cs="Times New Roman"/>
          <w:b/>
          <w:bCs/>
          <w:sz w:val="24"/>
          <w:szCs w:val="24"/>
        </w:rPr>
        <w:t>enne projekti</w:t>
      </w:r>
      <w:r w:rsidR="005D6149">
        <w:rPr>
          <w:rFonts w:ascii="Times New Roman" w:hAnsi="Times New Roman" w:cs="Times New Roman"/>
          <w:sz w:val="24"/>
          <w:szCs w:val="24"/>
        </w:rPr>
        <w:t xml:space="preserve"> </w:t>
      </w:r>
      <w:r w:rsidRPr="00AD0D65">
        <w:rPr>
          <w:rFonts w:ascii="Times New Roman" w:hAnsi="Times New Roman" w:cs="Times New Roman"/>
          <w:sz w:val="24"/>
          <w:szCs w:val="24"/>
        </w:rPr>
        <w:t>võiks olla järgmine:</w:t>
      </w:r>
    </w:p>
    <w:p w14:paraId="7DBE265C" w14:textId="67C76097" w:rsidR="00613984" w:rsidRPr="00AD0D65" w:rsidRDefault="009C6A85" w:rsidP="00AD0D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7B8303" wp14:editId="3D9B2F0C">
            <wp:extent cx="6019800" cy="1005840"/>
            <wp:effectExtent l="0" t="0" r="19050" b="3810"/>
            <wp:docPr id="3" name="Skemaatiline diagram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13EA5971" w14:textId="18F4CE69" w:rsidR="005F5547" w:rsidRDefault="007C7766" w:rsidP="00AD0D6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766">
        <w:rPr>
          <w:rFonts w:ascii="Times New Roman" w:hAnsi="Times New Roman" w:cs="Times New Roman"/>
          <w:b/>
          <w:bCs/>
          <w:sz w:val="24"/>
          <w:szCs w:val="24"/>
        </w:rPr>
        <w:t>Koduleht</w:t>
      </w:r>
      <w:r w:rsidR="00613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661D6" w14:textId="35891C0D" w:rsidR="006F0FBB" w:rsidRDefault="00E479F2" w:rsidP="005F554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Kodulehel on turvalisuse ja heaolu teemade puhul selgitav ja informeeriv funktsioon. </w:t>
      </w:r>
      <w:r w:rsidR="00372298">
        <w:rPr>
          <w:rFonts w:ascii="Times New Roman" w:hAnsi="Times New Roman" w:cs="Times New Roman"/>
          <w:sz w:val="24"/>
          <w:szCs w:val="24"/>
        </w:rPr>
        <w:t xml:space="preserve">Konkreetselt </w:t>
      </w:r>
      <w:r>
        <w:rPr>
          <w:rFonts w:ascii="Times New Roman" w:hAnsi="Times New Roman" w:cs="Times New Roman"/>
          <w:sz w:val="24"/>
          <w:szCs w:val="24"/>
        </w:rPr>
        <w:t xml:space="preserve">peetakse </w:t>
      </w:r>
      <w:r w:rsidR="00372298">
        <w:rPr>
          <w:rFonts w:ascii="Times New Roman" w:hAnsi="Times New Roman" w:cs="Times New Roman"/>
          <w:sz w:val="24"/>
          <w:szCs w:val="24"/>
        </w:rPr>
        <w:t xml:space="preserve">silmas </w:t>
      </w:r>
      <w:r>
        <w:rPr>
          <w:rFonts w:ascii="Times New Roman" w:hAnsi="Times New Roman" w:cs="Times New Roman"/>
          <w:sz w:val="24"/>
          <w:szCs w:val="24"/>
        </w:rPr>
        <w:t xml:space="preserve">vastuvõtva </w:t>
      </w:r>
      <w:r w:rsidRPr="00E479F2">
        <w:rPr>
          <w:rFonts w:ascii="Times New Roman" w:hAnsi="Times New Roman" w:cs="Times New Roman"/>
          <w:sz w:val="24"/>
          <w:szCs w:val="24"/>
        </w:rPr>
        <w:t>organisatsiooni (</w:t>
      </w:r>
      <w:r w:rsidR="001260B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C13F9">
        <w:rPr>
          <w:rFonts w:ascii="Times New Roman" w:hAnsi="Times New Roman" w:cs="Times New Roman"/>
          <w:i/>
          <w:iCs/>
          <w:sz w:val="24"/>
          <w:szCs w:val="24"/>
        </w:rPr>
        <w:t>ost</w:t>
      </w:r>
      <w:r w:rsidRPr="00E479F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kodulehte. </w:t>
      </w:r>
    </w:p>
    <w:p w14:paraId="1C3CC763" w14:textId="77777777" w:rsidR="004C13F9" w:rsidRDefault="004C13F9" w:rsidP="005F554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451F9B" w14:textId="6805FB69" w:rsidR="002C5A7C" w:rsidRPr="00AD0D65" w:rsidRDefault="004C13F9" w:rsidP="005F554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Toetusesaaja (korraldaja funktsioonis)</w:t>
      </w:r>
      <w:r w:rsidR="00731AAF" w:rsidRPr="00AD0D65">
        <w:rPr>
          <w:rFonts w:ascii="Times New Roman" w:hAnsi="Times New Roman" w:cs="Times New Roman"/>
          <w:sz w:val="24"/>
          <w:szCs w:val="24"/>
        </w:rPr>
        <w:t xml:space="preserve"> tea</w:t>
      </w:r>
      <w:r w:rsidR="00713C56" w:rsidRPr="00AD0D65">
        <w:rPr>
          <w:rFonts w:ascii="Times New Roman" w:hAnsi="Times New Roman" w:cs="Times New Roman"/>
          <w:sz w:val="24"/>
          <w:szCs w:val="24"/>
        </w:rPr>
        <w:t>v</w:t>
      </w:r>
      <w:r w:rsidR="00731AAF" w:rsidRPr="00AD0D65">
        <w:rPr>
          <w:rFonts w:ascii="Times New Roman" w:hAnsi="Times New Roman" w:cs="Times New Roman"/>
          <w:sz w:val="24"/>
          <w:szCs w:val="24"/>
        </w:rPr>
        <w:t>itab osalejaid o</w:t>
      </w:r>
      <w:r w:rsidR="0070015A" w:rsidRPr="00AD0D65">
        <w:rPr>
          <w:rFonts w:ascii="Times New Roman" w:hAnsi="Times New Roman" w:cs="Times New Roman"/>
          <w:sz w:val="24"/>
          <w:szCs w:val="24"/>
        </w:rPr>
        <w:t>ma kodulehe jt teabevahendite kaudu</w:t>
      </w:r>
      <w:r w:rsidR="00372298">
        <w:rPr>
          <w:rFonts w:ascii="Times New Roman" w:hAnsi="Times New Roman" w:cs="Times New Roman"/>
          <w:sz w:val="24"/>
          <w:szCs w:val="24"/>
        </w:rPr>
        <w:t xml:space="preserve"> järgmistest </w:t>
      </w:r>
      <w:r w:rsidR="00FB0EB6">
        <w:rPr>
          <w:rFonts w:ascii="Times New Roman" w:hAnsi="Times New Roman" w:cs="Times New Roman"/>
          <w:sz w:val="24"/>
          <w:szCs w:val="24"/>
        </w:rPr>
        <w:t>küsimustest</w:t>
      </w:r>
      <w:r w:rsidR="002C5A7C" w:rsidRPr="00AD0D65">
        <w:rPr>
          <w:rFonts w:ascii="Times New Roman" w:hAnsi="Times New Roman" w:cs="Times New Roman"/>
          <w:sz w:val="24"/>
          <w:szCs w:val="24"/>
        </w:rPr>
        <w:t>:</w:t>
      </w:r>
    </w:p>
    <w:p w14:paraId="2A613ACE" w14:textId="415D070B" w:rsidR="002C5A7C" w:rsidRPr="00AD0D65" w:rsidRDefault="002C5A7C" w:rsidP="00AD0D65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D65">
        <w:rPr>
          <w:rFonts w:ascii="Times New Roman" w:hAnsi="Times New Roman" w:cs="Times New Roman"/>
          <w:sz w:val="24"/>
          <w:szCs w:val="24"/>
        </w:rPr>
        <w:t>Mis on</w:t>
      </w:r>
      <w:r w:rsidR="0070015A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C8188C" w:rsidRPr="00AD0D65">
        <w:rPr>
          <w:rFonts w:ascii="Times New Roman" w:hAnsi="Times New Roman" w:cs="Times New Roman"/>
          <w:sz w:val="24"/>
          <w:szCs w:val="24"/>
        </w:rPr>
        <w:t>lubamatu käitumi</w:t>
      </w:r>
      <w:r w:rsidRPr="00AD0D65">
        <w:rPr>
          <w:rFonts w:ascii="Times New Roman" w:hAnsi="Times New Roman" w:cs="Times New Roman"/>
          <w:sz w:val="24"/>
          <w:szCs w:val="24"/>
        </w:rPr>
        <w:t>ne</w:t>
      </w:r>
      <w:r w:rsidR="00A439A0" w:rsidRPr="00AD0D65">
        <w:rPr>
          <w:rFonts w:ascii="Times New Roman" w:hAnsi="Times New Roman" w:cs="Times New Roman"/>
          <w:sz w:val="24"/>
          <w:szCs w:val="24"/>
        </w:rPr>
        <w:t>?</w:t>
      </w:r>
      <w:r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FB0EB6">
        <w:rPr>
          <w:rFonts w:ascii="Times New Roman" w:hAnsi="Times New Roman" w:cs="Times New Roman"/>
          <w:sz w:val="24"/>
          <w:szCs w:val="24"/>
        </w:rPr>
        <w:t>M</w:t>
      </w:r>
      <w:r w:rsidR="003A4808" w:rsidRPr="00AD0D65">
        <w:rPr>
          <w:rFonts w:ascii="Times New Roman" w:hAnsi="Times New Roman" w:cs="Times New Roman"/>
          <w:sz w:val="24"/>
          <w:szCs w:val="24"/>
        </w:rPr>
        <w:t>i</w:t>
      </w:r>
      <w:r w:rsidR="0060758A" w:rsidRPr="00AD0D65">
        <w:rPr>
          <w:rFonts w:ascii="Times New Roman" w:hAnsi="Times New Roman" w:cs="Times New Roman"/>
          <w:sz w:val="24"/>
          <w:szCs w:val="24"/>
        </w:rPr>
        <w:t xml:space="preserve">lline käitumine </w:t>
      </w:r>
      <w:r w:rsidR="003A4808" w:rsidRPr="00AD0D65">
        <w:rPr>
          <w:rFonts w:ascii="Times New Roman" w:hAnsi="Times New Roman" w:cs="Times New Roman"/>
          <w:sz w:val="24"/>
          <w:szCs w:val="24"/>
        </w:rPr>
        <w:t xml:space="preserve">on </w:t>
      </w:r>
      <w:r w:rsidR="0038643A" w:rsidRPr="00AD0D65">
        <w:rPr>
          <w:rFonts w:ascii="Times New Roman" w:hAnsi="Times New Roman" w:cs="Times New Roman"/>
          <w:sz w:val="24"/>
          <w:szCs w:val="24"/>
        </w:rPr>
        <w:t>ahistami</w:t>
      </w:r>
      <w:r w:rsidR="003A4808" w:rsidRPr="00AD0D65">
        <w:rPr>
          <w:rFonts w:ascii="Times New Roman" w:hAnsi="Times New Roman" w:cs="Times New Roman"/>
          <w:sz w:val="24"/>
          <w:szCs w:val="24"/>
        </w:rPr>
        <w:t>ne jne</w:t>
      </w:r>
      <w:r w:rsidR="008065A7" w:rsidRPr="00AD0D65">
        <w:rPr>
          <w:rFonts w:ascii="Times New Roman" w:hAnsi="Times New Roman" w:cs="Times New Roman"/>
          <w:sz w:val="24"/>
          <w:szCs w:val="24"/>
        </w:rPr>
        <w:t xml:space="preserve"> (vt </w:t>
      </w:r>
      <w:r w:rsidR="001260B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065A7" w:rsidRPr="00AD0D65">
        <w:rPr>
          <w:rFonts w:ascii="Times New Roman" w:hAnsi="Times New Roman" w:cs="Times New Roman"/>
          <w:b/>
          <w:bCs/>
          <w:sz w:val="24"/>
          <w:szCs w:val="24"/>
        </w:rPr>
        <w:t>isa</w:t>
      </w:r>
      <w:r w:rsidR="001260B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065A7" w:rsidRPr="00AD0D6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126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60B6" w:rsidRPr="00AA3FF5">
        <w:rPr>
          <w:rFonts w:ascii="Times New Roman" w:hAnsi="Times New Roman" w:cs="Times New Roman"/>
          <w:sz w:val="24"/>
          <w:szCs w:val="24"/>
        </w:rPr>
        <w:t>ja</w:t>
      </w:r>
      <w:r w:rsidR="008065A7" w:rsidRPr="00AD0D65">
        <w:rPr>
          <w:rFonts w:ascii="Times New Roman" w:hAnsi="Times New Roman" w:cs="Times New Roman"/>
          <w:b/>
          <w:bCs/>
          <w:sz w:val="24"/>
          <w:szCs w:val="24"/>
        </w:rPr>
        <w:t xml:space="preserve"> 2)</w:t>
      </w:r>
      <w:r w:rsidR="008065A7" w:rsidRPr="00AD0D65">
        <w:rPr>
          <w:rFonts w:ascii="Times New Roman" w:hAnsi="Times New Roman" w:cs="Times New Roman"/>
          <w:sz w:val="24"/>
          <w:szCs w:val="24"/>
        </w:rPr>
        <w:t>.</w:t>
      </w:r>
    </w:p>
    <w:p w14:paraId="533BFB8B" w14:textId="603777D9" w:rsidR="002D69B5" w:rsidRPr="00AD0D65" w:rsidRDefault="006926F6" w:rsidP="00AD0D65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C5A7C" w:rsidRPr="00AD0D65">
        <w:rPr>
          <w:rFonts w:ascii="Times New Roman" w:hAnsi="Times New Roman" w:cs="Times New Roman"/>
          <w:sz w:val="24"/>
          <w:szCs w:val="24"/>
        </w:rPr>
        <w:t>u</w:t>
      </w:r>
      <w:r w:rsidR="007B44EC">
        <w:rPr>
          <w:rFonts w:ascii="Times New Roman" w:hAnsi="Times New Roman" w:cs="Times New Roman"/>
          <w:sz w:val="24"/>
          <w:szCs w:val="24"/>
        </w:rPr>
        <w:t xml:space="preserve">hu </w:t>
      </w:r>
      <w:r w:rsidR="00C141C9" w:rsidRPr="00AD0D65">
        <w:rPr>
          <w:rFonts w:ascii="Times New Roman" w:hAnsi="Times New Roman" w:cs="Times New Roman"/>
          <w:sz w:val="24"/>
          <w:szCs w:val="24"/>
        </w:rPr>
        <w:t>sellis</w:t>
      </w:r>
      <w:r w:rsidR="007B44EC">
        <w:rPr>
          <w:rFonts w:ascii="Times New Roman" w:hAnsi="Times New Roman" w:cs="Times New Roman"/>
          <w:sz w:val="24"/>
          <w:szCs w:val="24"/>
        </w:rPr>
        <w:t>e</w:t>
      </w:r>
      <w:r w:rsidR="00C141C9" w:rsidRPr="00AD0D65">
        <w:rPr>
          <w:rFonts w:ascii="Times New Roman" w:hAnsi="Times New Roman" w:cs="Times New Roman"/>
          <w:sz w:val="24"/>
          <w:szCs w:val="24"/>
        </w:rPr>
        <w:t xml:space="preserve"> käitumis</w:t>
      </w:r>
      <w:r w:rsidR="007B44EC">
        <w:rPr>
          <w:rFonts w:ascii="Times New Roman" w:hAnsi="Times New Roman" w:cs="Times New Roman"/>
          <w:sz w:val="24"/>
          <w:szCs w:val="24"/>
        </w:rPr>
        <w:t>e korral teada anda</w:t>
      </w:r>
      <w:r w:rsidR="00A439A0" w:rsidRPr="00AD0D65">
        <w:rPr>
          <w:rFonts w:ascii="Times New Roman" w:hAnsi="Times New Roman" w:cs="Times New Roman"/>
          <w:sz w:val="24"/>
          <w:szCs w:val="24"/>
        </w:rPr>
        <w:t>?</w:t>
      </w:r>
      <w:r w:rsidR="001E785B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531D8F" w:rsidRPr="00AD0D65">
        <w:rPr>
          <w:rFonts w:ascii="Times New Roman" w:hAnsi="Times New Roman" w:cs="Times New Roman"/>
          <w:sz w:val="24"/>
          <w:szCs w:val="24"/>
        </w:rPr>
        <w:t xml:space="preserve">Kaebuste esitamine peab olema lihtne, ligipääsetav ja kergesti leitav. </w:t>
      </w:r>
    </w:p>
    <w:p w14:paraId="2E92FEF0" w14:textId="48ECAFA5" w:rsidR="00006A1B" w:rsidRPr="00AD0D65" w:rsidRDefault="00E57808" w:rsidP="00AD0D65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D0D65">
        <w:rPr>
          <w:rFonts w:ascii="Times New Roman" w:hAnsi="Times New Roman" w:cs="Times New Roman"/>
          <w:sz w:val="24"/>
          <w:szCs w:val="24"/>
        </w:rPr>
        <w:t>Juhul k</w:t>
      </w:r>
      <w:r w:rsidR="00531D8F" w:rsidRPr="00AD0D65">
        <w:rPr>
          <w:rFonts w:ascii="Times New Roman" w:hAnsi="Times New Roman" w:cs="Times New Roman"/>
          <w:sz w:val="24"/>
          <w:szCs w:val="24"/>
        </w:rPr>
        <w:t xml:space="preserve">ui </w:t>
      </w:r>
      <w:r w:rsidR="007F553E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oetusesaaja</w:t>
      </w:r>
      <w:r w:rsidR="00531D8F" w:rsidRPr="00AD0D65">
        <w:rPr>
          <w:rFonts w:ascii="Times New Roman" w:hAnsi="Times New Roman" w:cs="Times New Roman"/>
          <w:sz w:val="24"/>
          <w:szCs w:val="24"/>
        </w:rPr>
        <w:t xml:space="preserve"> kodulehel on üleval </w:t>
      </w:r>
      <w:r w:rsidR="009A3985">
        <w:rPr>
          <w:rFonts w:ascii="Times New Roman" w:hAnsi="Times New Roman" w:cs="Times New Roman"/>
          <w:sz w:val="24"/>
          <w:szCs w:val="24"/>
        </w:rPr>
        <w:t xml:space="preserve">kaebuse esitamise </w:t>
      </w:r>
      <w:r w:rsidR="00120574">
        <w:rPr>
          <w:rFonts w:ascii="Times New Roman" w:hAnsi="Times New Roman" w:cs="Times New Roman"/>
          <w:sz w:val="24"/>
          <w:szCs w:val="24"/>
        </w:rPr>
        <w:t>vorm</w:t>
      </w:r>
      <w:r w:rsidR="00531D8F" w:rsidRPr="00AD0D65">
        <w:rPr>
          <w:rFonts w:ascii="Times New Roman" w:hAnsi="Times New Roman" w:cs="Times New Roman"/>
          <w:sz w:val="24"/>
          <w:szCs w:val="24"/>
        </w:rPr>
        <w:t xml:space="preserve">, </w:t>
      </w:r>
      <w:r w:rsidRPr="00AD0D65">
        <w:rPr>
          <w:rFonts w:ascii="Times New Roman" w:hAnsi="Times New Roman" w:cs="Times New Roman"/>
          <w:sz w:val="24"/>
          <w:szCs w:val="24"/>
        </w:rPr>
        <w:t>pea</w:t>
      </w:r>
      <w:r w:rsidR="00216795">
        <w:rPr>
          <w:rFonts w:ascii="Times New Roman" w:hAnsi="Times New Roman" w:cs="Times New Roman"/>
          <w:sz w:val="24"/>
          <w:szCs w:val="24"/>
        </w:rPr>
        <w:t>vad</w:t>
      </w:r>
      <w:r w:rsidRPr="00AD0D65">
        <w:rPr>
          <w:rFonts w:ascii="Times New Roman" w:hAnsi="Times New Roman" w:cs="Times New Roman"/>
          <w:sz w:val="24"/>
          <w:szCs w:val="24"/>
        </w:rPr>
        <w:t xml:space="preserve"> s</w:t>
      </w:r>
      <w:r w:rsidR="00FF5B0A" w:rsidRPr="00AD0D65">
        <w:rPr>
          <w:rFonts w:ascii="Times New Roman" w:hAnsi="Times New Roman" w:cs="Times New Roman"/>
          <w:sz w:val="24"/>
          <w:szCs w:val="24"/>
        </w:rPr>
        <w:t xml:space="preserve">elle juures olema </w:t>
      </w:r>
      <w:r w:rsidR="00216795">
        <w:rPr>
          <w:rFonts w:ascii="Times New Roman" w:hAnsi="Times New Roman" w:cs="Times New Roman"/>
          <w:sz w:val="24"/>
          <w:szCs w:val="24"/>
        </w:rPr>
        <w:t xml:space="preserve">järgmised </w:t>
      </w:r>
      <w:r w:rsidRPr="00AD0D65">
        <w:rPr>
          <w:rFonts w:ascii="Times New Roman" w:hAnsi="Times New Roman" w:cs="Times New Roman"/>
          <w:sz w:val="24"/>
          <w:szCs w:val="24"/>
        </w:rPr>
        <w:t>selgitus</w:t>
      </w:r>
      <w:r w:rsidR="00216795">
        <w:rPr>
          <w:rFonts w:ascii="Times New Roman" w:hAnsi="Times New Roman" w:cs="Times New Roman"/>
          <w:sz w:val="24"/>
          <w:szCs w:val="24"/>
        </w:rPr>
        <w:t>ed:</w:t>
      </w:r>
      <w:r w:rsidRPr="00AD0D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533EE" w14:textId="2F08E3C0" w:rsidR="00DE25F6" w:rsidRDefault="00216795" w:rsidP="00AD0D6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E25F6" w:rsidRPr="00AD0D65">
        <w:rPr>
          <w:rFonts w:ascii="Times New Roman" w:hAnsi="Times New Roman" w:cs="Times New Roman"/>
          <w:sz w:val="24"/>
          <w:szCs w:val="24"/>
        </w:rPr>
        <w:t xml:space="preserve">as kirjalikke kaebusi saab esitada ainult </w:t>
      </w:r>
      <w:r w:rsidR="00F46C0B">
        <w:rPr>
          <w:rFonts w:ascii="Times New Roman" w:hAnsi="Times New Roman" w:cs="Times New Roman"/>
          <w:sz w:val="24"/>
          <w:szCs w:val="24"/>
        </w:rPr>
        <w:t xml:space="preserve">endaga juhtunu </w:t>
      </w:r>
      <w:r w:rsidR="007F553E">
        <w:rPr>
          <w:rFonts w:ascii="Times New Roman" w:hAnsi="Times New Roman" w:cs="Times New Roman"/>
          <w:sz w:val="24"/>
          <w:szCs w:val="24"/>
        </w:rPr>
        <w:t>kohta</w:t>
      </w:r>
      <w:r w:rsidR="007F553E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901262" w:rsidRPr="00AD0D65">
        <w:rPr>
          <w:rFonts w:ascii="Times New Roman" w:hAnsi="Times New Roman" w:cs="Times New Roman"/>
          <w:sz w:val="24"/>
          <w:szCs w:val="24"/>
        </w:rPr>
        <w:t xml:space="preserve">ja ainult </w:t>
      </w:r>
      <w:r w:rsidR="00DE25F6" w:rsidRPr="00AD0D65">
        <w:rPr>
          <w:rFonts w:ascii="Times New Roman" w:hAnsi="Times New Roman" w:cs="Times New Roman"/>
          <w:sz w:val="24"/>
          <w:szCs w:val="24"/>
        </w:rPr>
        <w:t>nimeliselt</w:t>
      </w:r>
      <w:r w:rsidR="00A439A0" w:rsidRPr="00AD0D65">
        <w:rPr>
          <w:rFonts w:ascii="Times New Roman" w:hAnsi="Times New Roman" w:cs="Times New Roman"/>
          <w:sz w:val="24"/>
          <w:szCs w:val="24"/>
        </w:rPr>
        <w:t>?</w:t>
      </w:r>
    </w:p>
    <w:p w14:paraId="249668E6" w14:textId="000340D4" w:rsidR="00EC6F03" w:rsidRPr="00AD0D65" w:rsidRDefault="00216795" w:rsidP="00AD0D6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6F03">
        <w:rPr>
          <w:rFonts w:ascii="Times New Roman" w:hAnsi="Times New Roman" w:cs="Times New Roman"/>
          <w:sz w:val="24"/>
          <w:szCs w:val="24"/>
        </w:rPr>
        <w:t>as anonüüm</w:t>
      </w:r>
      <w:r w:rsidR="00945F0B">
        <w:rPr>
          <w:rFonts w:ascii="Times New Roman" w:hAnsi="Times New Roman" w:cs="Times New Roman"/>
          <w:sz w:val="24"/>
          <w:szCs w:val="24"/>
        </w:rPr>
        <w:t xml:space="preserve">seid </w:t>
      </w:r>
      <w:r w:rsidR="00EC6F03">
        <w:rPr>
          <w:rFonts w:ascii="Times New Roman" w:hAnsi="Times New Roman" w:cs="Times New Roman"/>
          <w:sz w:val="24"/>
          <w:szCs w:val="24"/>
        </w:rPr>
        <w:t>või kolmanda poole kaebus</w:t>
      </w:r>
      <w:r w:rsidR="00945F0B">
        <w:rPr>
          <w:rFonts w:ascii="Times New Roman" w:hAnsi="Times New Roman" w:cs="Times New Roman"/>
          <w:sz w:val="24"/>
          <w:szCs w:val="24"/>
        </w:rPr>
        <w:t>i võetakse vastu?</w:t>
      </w:r>
    </w:p>
    <w:p w14:paraId="495CCFDB" w14:textId="0F1BC1A2" w:rsidR="00006A1B" w:rsidRPr="00AD0D65" w:rsidRDefault="00216795" w:rsidP="00AD0D6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57808" w:rsidRPr="00AD0D65">
        <w:rPr>
          <w:rFonts w:ascii="Times New Roman" w:hAnsi="Times New Roman" w:cs="Times New Roman"/>
          <w:sz w:val="24"/>
          <w:szCs w:val="24"/>
        </w:rPr>
        <w:t>is saab pärast kaebuse esitamis</w:t>
      </w:r>
      <w:r w:rsidR="00901262" w:rsidRPr="00AD0D65">
        <w:rPr>
          <w:rFonts w:ascii="Times New Roman" w:hAnsi="Times New Roman" w:cs="Times New Roman"/>
          <w:sz w:val="24"/>
          <w:szCs w:val="24"/>
        </w:rPr>
        <w:t>t</w:t>
      </w:r>
      <w:r w:rsidR="00660627">
        <w:rPr>
          <w:rFonts w:ascii="Times New Roman" w:hAnsi="Times New Roman" w:cs="Times New Roman"/>
          <w:sz w:val="24"/>
          <w:szCs w:val="24"/>
        </w:rPr>
        <w:t xml:space="preserve"> </w:t>
      </w:r>
      <w:r w:rsidR="00660627" w:rsidRPr="00AD0D65">
        <w:rPr>
          <w:rFonts w:ascii="Times New Roman" w:hAnsi="Times New Roman" w:cs="Times New Roman"/>
          <w:sz w:val="24"/>
          <w:szCs w:val="24"/>
        </w:rPr>
        <w:t>edasi</w:t>
      </w:r>
      <w:r w:rsidR="00901262" w:rsidRPr="00AD0D65">
        <w:rPr>
          <w:rFonts w:ascii="Times New Roman" w:hAnsi="Times New Roman" w:cs="Times New Roman"/>
          <w:sz w:val="24"/>
          <w:szCs w:val="24"/>
        </w:rPr>
        <w:t xml:space="preserve">: </w:t>
      </w:r>
      <w:r w:rsidR="00E57808" w:rsidRPr="00AD0D65">
        <w:rPr>
          <w:rFonts w:ascii="Times New Roman" w:hAnsi="Times New Roman" w:cs="Times New Roman"/>
          <w:sz w:val="24"/>
          <w:szCs w:val="24"/>
        </w:rPr>
        <w:t>kes ja mis ajavahemiku</w:t>
      </w:r>
      <w:r w:rsidR="002C659F">
        <w:rPr>
          <w:rFonts w:ascii="Times New Roman" w:hAnsi="Times New Roman" w:cs="Times New Roman"/>
          <w:sz w:val="24"/>
          <w:szCs w:val="24"/>
        </w:rPr>
        <w:t>l</w:t>
      </w:r>
      <w:r w:rsidR="00E57808" w:rsidRPr="00AD0D65">
        <w:rPr>
          <w:rFonts w:ascii="Times New Roman" w:hAnsi="Times New Roman" w:cs="Times New Roman"/>
          <w:sz w:val="24"/>
          <w:szCs w:val="24"/>
        </w:rPr>
        <w:t xml:space="preserve"> kaebusega tegeleb</w:t>
      </w:r>
      <w:r w:rsidR="00A439A0" w:rsidRPr="00AD0D65">
        <w:rPr>
          <w:rFonts w:ascii="Times New Roman" w:hAnsi="Times New Roman" w:cs="Times New Roman"/>
          <w:sz w:val="24"/>
          <w:szCs w:val="24"/>
        </w:rPr>
        <w:t>?</w:t>
      </w:r>
    </w:p>
    <w:p w14:paraId="21DB3643" w14:textId="6BFD3586" w:rsidR="0038643A" w:rsidRDefault="00216795" w:rsidP="00AD0D6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752C7" w:rsidRPr="00AD0D65">
        <w:rPr>
          <w:rFonts w:ascii="Times New Roman" w:hAnsi="Times New Roman" w:cs="Times New Roman"/>
          <w:sz w:val="24"/>
          <w:szCs w:val="24"/>
        </w:rPr>
        <w:t>is</w:t>
      </w:r>
      <w:r w:rsidR="002D69B5" w:rsidRPr="00AD0D65">
        <w:rPr>
          <w:rFonts w:ascii="Times New Roman" w:hAnsi="Times New Roman" w:cs="Times New Roman"/>
          <w:sz w:val="24"/>
          <w:szCs w:val="24"/>
        </w:rPr>
        <w:t xml:space="preserve"> on </w:t>
      </w:r>
      <w:r w:rsidR="00F46C0B">
        <w:rPr>
          <w:rFonts w:ascii="Times New Roman" w:hAnsi="Times New Roman" w:cs="Times New Roman"/>
          <w:sz w:val="24"/>
          <w:szCs w:val="24"/>
        </w:rPr>
        <w:t xml:space="preserve">kaebuse esitaja </w:t>
      </w:r>
      <w:r w:rsidR="002D69B5" w:rsidRPr="00AD0D65">
        <w:rPr>
          <w:rFonts w:ascii="Times New Roman" w:hAnsi="Times New Roman" w:cs="Times New Roman"/>
          <w:sz w:val="24"/>
          <w:szCs w:val="24"/>
        </w:rPr>
        <w:t>õigused</w:t>
      </w:r>
      <w:r w:rsidR="00901262" w:rsidRPr="00AD0D65">
        <w:rPr>
          <w:rFonts w:ascii="Times New Roman" w:hAnsi="Times New Roman" w:cs="Times New Roman"/>
          <w:sz w:val="24"/>
          <w:szCs w:val="24"/>
        </w:rPr>
        <w:t xml:space="preserve"> ja </w:t>
      </w:r>
      <w:r w:rsidR="002D69B5" w:rsidRPr="00AD0D65">
        <w:rPr>
          <w:rFonts w:ascii="Times New Roman" w:hAnsi="Times New Roman" w:cs="Times New Roman"/>
          <w:sz w:val="24"/>
          <w:szCs w:val="24"/>
        </w:rPr>
        <w:t xml:space="preserve">mida </w:t>
      </w:r>
      <w:r w:rsidR="00901262" w:rsidRPr="00AD0D65">
        <w:rPr>
          <w:rFonts w:ascii="Times New Roman" w:hAnsi="Times New Roman" w:cs="Times New Roman"/>
          <w:sz w:val="24"/>
          <w:szCs w:val="24"/>
        </w:rPr>
        <w:t>tal on</w:t>
      </w:r>
      <w:r w:rsidR="002D69B5" w:rsidRPr="00AD0D65">
        <w:rPr>
          <w:rFonts w:ascii="Times New Roman" w:hAnsi="Times New Roman" w:cs="Times New Roman"/>
          <w:sz w:val="24"/>
          <w:szCs w:val="24"/>
        </w:rPr>
        <w:t xml:space="preserve"> kaebuse esitamise</w:t>
      </w:r>
      <w:r w:rsidR="005F3363">
        <w:rPr>
          <w:rFonts w:ascii="Times New Roman" w:hAnsi="Times New Roman" w:cs="Times New Roman"/>
          <w:sz w:val="24"/>
          <w:szCs w:val="24"/>
        </w:rPr>
        <w:t xml:space="preserve">l </w:t>
      </w:r>
      <w:r w:rsidR="005F3363" w:rsidRPr="00AD0D65">
        <w:rPr>
          <w:rFonts w:ascii="Times New Roman" w:hAnsi="Times New Roman" w:cs="Times New Roman"/>
          <w:sz w:val="24"/>
          <w:szCs w:val="24"/>
        </w:rPr>
        <w:t>loota</w:t>
      </w:r>
      <w:r w:rsidR="00A439A0" w:rsidRPr="00AD0D65">
        <w:rPr>
          <w:rFonts w:ascii="Times New Roman" w:hAnsi="Times New Roman" w:cs="Times New Roman"/>
          <w:sz w:val="24"/>
          <w:szCs w:val="24"/>
        </w:rPr>
        <w:t>?</w:t>
      </w:r>
    </w:p>
    <w:p w14:paraId="27BE5CB0" w14:textId="77777777" w:rsidR="00EB6398" w:rsidRDefault="00EB6398" w:rsidP="00EB6398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92F1725" w14:textId="6BFB538F" w:rsidR="00314F29" w:rsidRPr="00EB6398" w:rsidRDefault="00314F29" w:rsidP="00EB6398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398">
        <w:rPr>
          <w:rFonts w:ascii="Times New Roman" w:hAnsi="Times New Roman" w:cs="Times New Roman"/>
          <w:b/>
          <w:bCs/>
          <w:sz w:val="24"/>
          <w:szCs w:val="24"/>
        </w:rPr>
        <w:t xml:space="preserve">Sisekoolitus </w:t>
      </w:r>
    </w:p>
    <w:p w14:paraId="6E97A1B5" w14:textId="28F963FB" w:rsidR="00314F29" w:rsidRPr="005D6149" w:rsidRDefault="00216795" w:rsidP="00314F2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Siin p</w:t>
      </w:r>
      <w:r w:rsidR="00556073">
        <w:rPr>
          <w:rFonts w:ascii="Times New Roman" w:hAnsi="Times New Roman" w:cs="Times New Roman"/>
          <w:sz w:val="24"/>
          <w:szCs w:val="24"/>
        </w:rPr>
        <w:t xml:space="preserve">eetakse silmas </w:t>
      </w:r>
      <w:r w:rsidR="005F3363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oetusesaaja</w:t>
      </w:r>
      <w:r w:rsidR="00314F29" w:rsidRPr="005D6149">
        <w:rPr>
          <w:rFonts w:ascii="Times New Roman" w:hAnsi="Times New Roman" w:cs="Times New Roman"/>
          <w:sz w:val="24"/>
          <w:szCs w:val="24"/>
        </w:rPr>
        <w:t xml:space="preserve"> </w:t>
      </w:r>
      <w:r w:rsidR="00556073" w:rsidRPr="005D6149">
        <w:rPr>
          <w:rFonts w:ascii="Times New Roman" w:hAnsi="Times New Roman" w:cs="Times New Roman"/>
          <w:sz w:val="24"/>
          <w:szCs w:val="24"/>
        </w:rPr>
        <w:t>järjepideva</w:t>
      </w:r>
      <w:r w:rsidR="00556073">
        <w:rPr>
          <w:rFonts w:ascii="Times New Roman" w:hAnsi="Times New Roman" w:cs="Times New Roman"/>
          <w:sz w:val="24"/>
          <w:szCs w:val="24"/>
        </w:rPr>
        <w:t xml:space="preserve">t </w:t>
      </w:r>
      <w:r w:rsidR="00314F29" w:rsidRPr="005D6149">
        <w:rPr>
          <w:rFonts w:ascii="Times New Roman" w:hAnsi="Times New Roman" w:cs="Times New Roman"/>
          <w:sz w:val="24"/>
          <w:szCs w:val="24"/>
        </w:rPr>
        <w:t>koolit</w:t>
      </w:r>
      <w:r w:rsidR="00556073">
        <w:rPr>
          <w:rFonts w:ascii="Times New Roman" w:hAnsi="Times New Roman" w:cs="Times New Roman"/>
          <w:sz w:val="24"/>
          <w:szCs w:val="24"/>
        </w:rPr>
        <w:t xml:space="preserve">amist, mis on </w:t>
      </w:r>
      <w:r w:rsidR="002C659F">
        <w:rPr>
          <w:rFonts w:ascii="Times New Roman" w:hAnsi="Times New Roman" w:cs="Times New Roman"/>
          <w:sz w:val="24"/>
          <w:szCs w:val="24"/>
        </w:rPr>
        <w:t>mõeldud</w:t>
      </w:r>
      <w:r w:rsidR="002C659F" w:rsidRPr="005D6149">
        <w:rPr>
          <w:rFonts w:ascii="Times New Roman" w:hAnsi="Times New Roman" w:cs="Times New Roman"/>
          <w:sz w:val="24"/>
          <w:szCs w:val="24"/>
        </w:rPr>
        <w:t xml:space="preserve"> </w:t>
      </w:r>
      <w:r w:rsidR="00314F29" w:rsidRPr="005D6149">
        <w:rPr>
          <w:rFonts w:ascii="Times New Roman" w:hAnsi="Times New Roman" w:cs="Times New Roman"/>
          <w:sz w:val="24"/>
          <w:szCs w:val="24"/>
        </w:rPr>
        <w:t>oma liikme</w:t>
      </w:r>
      <w:r w:rsidR="00556073">
        <w:rPr>
          <w:rFonts w:ascii="Times New Roman" w:hAnsi="Times New Roman" w:cs="Times New Roman"/>
          <w:sz w:val="24"/>
          <w:szCs w:val="24"/>
        </w:rPr>
        <w:t xml:space="preserve">tele (mitte </w:t>
      </w:r>
      <w:r w:rsidR="005F3363">
        <w:rPr>
          <w:rFonts w:ascii="Times New Roman" w:hAnsi="Times New Roman" w:cs="Times New Roman"/>
          <w:sz w:val="24"/>
          <w:szCs w:val="24"/>
        </w:rPr>
        <w:t>p</w:t>
      </w:r>
      <w:r w:rsidR="00556073">
        <w:rPr>
          <w:rFonts w:ascii="Times New Roman" w:hAnsi="Times New Roman" w:cs="Times New Roman"/>
          <w:sz w:val="24"/>
          <w:szCs w:val="24"/>
        </w:rPr>
        <w:t>rojektis osalejatele)</w:t>
      </w:r>
      <w:r w:rsidR="00314F29" w:rsidRPr="005D6149">
        <w:rPr>
          <w:rFonts w:ascii="Times New Roman" w:hAnsi="Times New Roman" w:cs="Times New Roman"/>
          <w:sz w:val="24"/>
          <w:szCs w:val="24"/>
        </w:rPr>
        <w:t xml:space="preserve"> </w:t>
      </w:r>
      <w:r w:rsidR="005F3363">
        <w:rPr>
          <w:rFonts w:ascii="Times New Roman" w:hAnsi="Times New Roman" w:cs="Times New Roman"/>
          <w:sz w:val="24"/>
          <w:szCs w:val="24"/>
        </w:rPr>
        <w:t>l</w:t>
      </w:r>
      <w:r w:rsidR="00314F29" w:rsidRPr="005D6149">
        <w:rPr>
          <w:rFonts w:ascii="Times New Roman" w:hAnsi="Times New Roman" w:cs="Times New Roman"/>
          <w:sz w:val="24"/>
          <w:szCs w:val="24"/>
        </w:rPr>
        <w:t>isas 1 ja 2 toodud teemade</w:t>
      </w:r>
      <w:r w:rsidR="005F3363">
        <w:rPr>
          <w:rFonts w:ascii="Times New Roman" w:hAnsi="Times New Roman" w:cs="Times New Roman"/>
          <w:sz w:val="24"/>
          <w:szCs w:val="24"/>
        </w:rPr>
        <w:t>l</w:t>
      </w:r>
      <w:r w:rsidR="00556073">
        <w:rPr>
          <w:rFonts w:ascii="Times New Roman" w:hAnsi="Times New Roman" w:cs="Times New Roman"/>
          <w:sz w:val="24"/>
          <w:szCs w:val="24"/>
        </w:rPr>
        <w:t>.</w:t>
      </w:r>
    </w:p>
    <w:p w14:paraId="6C9E996B" w14:textId="5124D8E8" w:rsidR="00A74748" w:rsidRDefault="00314F29" w:rsidP="00D87C50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6398">
        <w:rPr>
          <w:rFonts w:ascii="Times New Roman" w:hAnsi="Times New Roman" w:cs="Times New Roman"/>
          <w:sz w:val="24"/>
          <w:szCs w:val="24"/>
        </w:rPr>
        <w:t xml:space="preserve">Näiteks arutab </w:t>
      </w:r>
      <w:r w:rsidR="005F3363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</w:t>
      </w:r>
      <w:r w:rsidR="00216795">
        <w:rPr>
          <w:rFonts w:ascii="Times New Roman" w:hAnsi="Times New Roman" w:cs="Times New Roman"/>
          <w:sz w:val="24"/>
          <w:szCs w:val="24"/>
        </w:rPr>
        <w:t xml:space="preserve"> </w:t>
      </w:r>
      <w:r w:rsidR="004C13F9">
        <w:rPr>
          <w:rFonts w:ascii="Times New Roman" w:hAnsi="Times New Roman" w:cs="Times New Roman"/>
          <w:sz w:val="24"/>
          <w:szCs w:val="24"/>
        </w:rPr>
        <w:t>saaja</w:t>
      </w:r>
      <w:r w:rsidRPr="00EB6398">
        <w:rPr>
          <w:rFonts w:ascii="Times New Roman" w:hAnsi="Times New Roman" w:cs="Times New Roman"/>
          <w:sz w:val="24"/>
          <w:szCs w:val="24"/>
        </w:rPr>
        <w:t xml:space="preserve"> oma organisatsiooni grupijuhtide, koolitajate, organisaatorite, toetuse saajate ja kõigi teiste </w:t>
      </w:r>
      <w:r w:rsidR="00F46C0B">
        <w:rPr>
          <w:rFonts w:ascii="Times New Roman" w:hAnsi="Times New Roman" w:cs="Times New Roman"/>
          <w:sz w:val="24"/>
          <w:szCs w:val="24"/>
        </w:rPr>
        <w:t>projekti</w:t>
      </w:r>
      <w:r w:rsidRPr="00EB6398">
        <w:rPr>
          <w:rFonts w:ascii="Times New Roman" w:hAnsi="Times New Roman" w:cs="Times New Roman"/>
          <w:sz w:val="24"/>
          <w:szCs w:val="24"/>
        </w:rPr>
        <w:t xml:space="preserve"> sisulise korralduse</w:t>
      </w:r>
      <w:r w:rsidR="008649F3">
        <w:rPr>
          <w:rFonts w:ascii="Times New Roman" w:hAnsi="Times New Roman" w:cs="Times New Roman"/>
          <w:sz w:val="24"/>
          <w:szCs w:val="24"/>
        </w:rPr>
        <w:t>ga</w:t>
      </w:r>
      <w:r w:rsidRPr="00EB6398">
        <w:rPr>
          <w:rFonts w:ascii="Times New Roman" w:hAnsi="Times New Roman" w:cs="Times New Roman"/>
          <w:sz w:val="24"/>
          <w:szCs w:val="24"/>
        </w:rPr>
        <w:t xml:space="preserve"> seotud isikutega läbi, </w:t>
      </w:r>
      <w:r w:rsidR="00216795">
        <w:rPr>
          <w:rFonts w:ascii="Times New Roman" w:hAnsi="Times New Roman" w:cs="Times New Roman"/>
          <w:sz w:val="24"/>
          <w:szCs w:val="24"/>
        </w:rPr>
        <w:t xml:space="preserve">mis on </w:t>
      </w:r>
      <w:r w:rsidRPr="00EB6398">
        <w:rPr>
          <w:rFonts w:ascii="Times New Roman" w:hAnsi="Times New Roman" w:cs="Times New Roman"/>
          <w:sz w:val="24"/>
          <w:szCs w:val="24"/>
        </w:rPr>
        <w:t>lubatud</w:t>
      </w:r>
      <w:r w:rsidR="00052BFE">
        <w:rPr>
          <w:rFonts w:ascii="Times New Roman" w:hAnsi="Times New Roman" w:cs="Times New Roman"/>
          <w:sz w:val="24"/>
          <w:szCs w:val="24"/>
        </w:rPr>
        <w:t xml:space="preserve"> </w:t>
      </w:r>
      <w:r w:rsidR="00355C95">
        <w:rPr>
          <w:rFonts w:ascii="Times New Roman" w:hAnsi="Times New Roman" w:cs="Times New Roman"/>
          <w:sz w:val="24"/>
          <w:szCs w:val="24"/>
        </w:rPr>
        <w:t xml:space="preserve">ja </w:t>
      </w:r>
      <w:r w:rsidR="00355C95" w:rsidRPr="00EB6398">
        <w:rPr>
          <w:rFonts w:ascii="Times New Roman" w:hAnsi="Times New Roman" w:cs="Times New Roman"/>
          <w:sz w:val="24"/>
          <w:szCs w:val="24"/>
        </w:rPr>
        <w:t xml:space="preserve">mis ei ole kohane </w:t>
      </w:r>
      <w:r w:rsidRPr="00EB6398">
        <w:rPr>
          <w:rFonts w:ascii="Times New Roman" w:hAnsi="Times New Roman" w:cs="Times New Roman"/>
          <w:sz w:val="24"/>
          <w:szCs w:val="24"/>
        </w:rPr>
        <w:t xml:space="preserve">käitumine ning kuidas </w:t>
      </w:r>
      <w:r w:rsidR="001614B9">
        <w:rPr>
          <w:rFonts w:ascii="Times New Roman" w:hAnsi="Times New Roman" w:cs="Times New Roman"/>
          <w:sz w:val="24"/>
          <w:szCs w:val="24"/>
        </w:rPr>
        <w:t>reageeritakse kaebustele</w:t>
      </w:r>
      <w:r w:rsidR="00D87C50">
        <w:rPr>
          <w:rFonts w:ascii="Times New Roman" w:hAnsi="Times New Roman" w:cs="Times New Roman"/>
          <w:sz w:val="24"/>
          <w:szCs w:val="24"/>
        </w:rPr>
        <w:t>, näiteks:</w:t>
      </w:r>
    </w:p>
    <w:p w14:paraId="1F4AB728" w14:textId="46AE0293" w:rsidR="00D87C50" w:rsidRPr="00F413FA" w:rsidRDefault="00D87C50" w:rsidP="00F413F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A">
        <w:rPr>
          <w:rFonts w:ascii="Times New Roman" w:hAnsi="Times New Roman" w:cs="Times New Roman"/>
          <w:sz w:val="24"/>
          <w:szCs w:val="24"/>
        </w:rPr>
        <w:t xml:space="preserve">Milline on sobiv koht ja aeg </w:t>
      </w:r>
      <w:r w:rsidR="00881376">
        <w:rPr>
          <w:rFonts w:ascii="Times New Roman" w:hAnsi="Times New Roman" w:cs="Times New Roman"/>
          <w:sz w:val="24"/>
          <w:szCs w:val="24"/>
        </w:rPr>
        <w:t>kaebuse esitanuga</w:t>
      </w:r>
      <w:r w:rsidR="00881376" w:rsidRPr="00F413FA">
        <w:rPr>
          <w:rFonts w:ascii="Times New Roman" w:hAnsi="Times New Roman" w:cs="Times New Roman"/>
          <w:sz w:val="24"/>
          <w:szCs w:val="24"/>
        </w:rPr>
        <w:t xml:space="preserve"> </w:t>
      </w:r>
      <w:r w:rsidR="00F46C0B">
        <w:rPr>
          <w:rFonts w:ascii="Times New Roman" w:hAnsi="Times New Roman" w:cs="Times New Roman"/>
          <w:sz w:val="24"/>
          <w:szCs w:val="24"/>
        </w:rPr>
        <w:t>projektis</w:t>
      </w:r>
      <w:r w:rsidR="00B62063" w:rsidRPr="00F413FA">
        <w:rPr>
          <w:rFonts w:ascii="Times New Roman" w:hAnsi="Times New Roman" w:cs="Times New Roman"/>
          <w:sz w:val="24"/>
          <w:szCs w:val="24"/>
        </w:rPr>
        <w:t xml:space="preserve"> </w:t>
      </w:r>
      <w:r w:rsidR="00F46C0B">
        <w:rPr>
          <w:rFonts w:ascii="Times New Roman" w:hAnsi="Times New Roman" w:cs="Times New Roman"/>
          <w:sz w:val="24"/>
          <w:szCs w:val="24"/>
        </w:rPr>
        <w:t>aset leidnu</w:t>
      </w:r>
      <w:r w:rsidR="00164707" w:rsidRPr="00F413FA">
        <w:rPr>
          <w:rFonts w:ascii="Times New Roman" w:hAnsi="Times New Roman" w:cs="Times New Roman"/>
          <w:sz w:val="24"/>
          <w:szCs w:val="24"/>
        </w:rPr>
        <w:t xml:space="preserve"> arutamiseks kohapeal</w:t>
      </w:r>
      <w:r w:rsidRPr="00F413FA">
        <w:rPr>
          <w:rFonts w:ascii="Times New Roman" w:hAnsi="Times New Roman" w:cs="Times New Roman"/>
          <w:sz w:val="24"/>
          <w:szCs w:val="24"/>
        </w:rPr>
        <w:t>?</w:t>
      </w:r>
    </w:p>
    <w:p w14:paraId="106141D7" w14:textId="571563DA" w:rsidR="00D87C50" w:rsidRPr="00F413FA" w:rsidRDefault="00D87C50" w:rsidP="00F413F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A">
        <w:rPr>
          <w:rFonts w:ascii="Times New Roman" w:hAnsi="Times New Roman" w:cs="Times New Roman"/>
          <w:sz w:val="24"/>
          <w:szCs w:val="24"/>
        </w:rPr>
        <w:lastRenderedPageBreak/>
        <w:t>Milliseid küsimusi küsida</w:t>
      </w:r>
      <w:r w:rsidR="00164707" w:rsidRPr="00F413FA">
        <w:rPr>
          <w:rFonts w:ascii="Times New Roman" w:hAnsi="Times New Roman" w:cs="Times New Roman"/>
          <w:sz w:val="24"/>
          <w:szCs w:val="24"/>
        </w:rPr>
        <w:t xml:space="preserve"> (</w:t>
      </w:r>
      <w:r w:rsidR="00F413FA">
        <w:rPr>
          <w:rFonts w:ascii="Times New Roman" w:hAnsi="Times New Roman" w:cs="Times New Roman"/>
          <w:sz w:val="24"/>
          <w:szCs w:val="24"/>
        </w:rPr>
        <w:t>hea mõte on avatud küsimused, näiteks</w:t>
      </w:r>
      <w:r w:rsidR="00552F00">
        <w:rPr>
          <w:rFonts w:ascii="Times New Roman" w:hAnsi="Times New Roman" w:cs="Times New Roman"/>
          <w:sz w:val="24"/>
          <w:szCs w:val="24"/>
        </w:rPr>
        <w:t xml:space="preserve"> </w:t>
      </w:r>
      <w:r w:rsidR="00164707" w:rsidRPr="00AA3FF5">
        <w:rPr>
          <w:rFonts w:ascii="Times New Roman" w:hAnsi="Times New Roman" w:cs="Times New Roman"/>
          <w:sz w:val="24"/>
          <w:szCs w:val="24"/>
        </w:rPr>
        <w:t>„Mis juhtus? Kuidas end tundsid?“</w:t>
      </w:r>
      <w:r w:rsidR="00164707" w:rsidRPr="00F413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4707" w:rsidRPr="00F413FA">
        <w:rPr>
          <w:rFonts w:ascii="Times New Roman" w:hAnsi="Times New Roman" w:cs="Times New Roman"/>
          <w:sz w:val="24"/>
          <w:szCs w:val="24"/>
        </w:rPr>
        <w:t>jn</w:t>
      </w:r>
      <w:r w:rsidR="00F413FA">
        <w:rPr>
          <w:rFonts w:ascii="Times New Roman" w:hAnsi="Times New Roman" w:cs="Times New Roman"/>
          <w:sz w:val="24"/>
          <w:szCs w:val="24"/>
        </w:rPr>
        <w:t>e</w:t>
      </w:r>
      <w:r w:rsidR="00164707" w:rsidRPr="00F413FA">
        <w:rPr>
          <w:rFonts w:ascii="Times New Roman" w:hAnsi="Times New Roman" w:cs="Times New Roman"/>
          <w:sz w:val="24"/>
          <w:szCs w:val="24"/>
        </w:rPr>
        <w:t>)</w:t>
      </w:r>
      <w:r w:rsidRPr="00F413FA">
        <w:rPr>
          <w:rFonts w:ascii="Times New Roman" w:hAnsi="Times New Roman" w:cs="Times New Roman"/>
          <w:sz w:val="24"/>
          <w:szCs w:val="24"/>
        </w:rPr>
        <w:t>? Milline on sobiv toon?</w:t>
      </w:r>
      <w:r w:rsidR="00164707" w:rsidRPr="00F413FA">
        <w:rPr>
          <w:rFonts w:ascii="Times New Roman" w:hAnsi="Times New Roman" w:cs="Times New Roman"/>
          <w:sz w:val="24"/>
          <w:szCs w:val="24"/>
        </w:rPr>
        <w:t xml:space="preserve"> Kui kaua peaks selline vestlus kestma?</w:t>
      </w:r>
    </w:p>
    <w:p w14:paraId="7E279371" w14:textId="1CA59540" w:rsidR="00D87C50" w:rsidRDefault="00D87C50" w:rsidP="00F413FA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A">
        <w:rPr>
          <w:rFonts w:ascii="Times New Roman" w:hAnsi="Times New Roman" w:cs="Times New Roman"/>
          <w:sz w:val="24"/>
          <w:szCs w:val="24"/>
        </w:rPr>
        <w:t xml:space="preserve">Kas </w:t>
      </w:r>
      <w:r w:rsidR="005A70FF" w:rsidRPr="000F5740">
        <w:rPr>
          <w:rFonts w:ascii="Times New Roman" w:hAnsi="Times New Roman" w:cs="Times New Roman"/>
          <w:sz w:val="24"/>
          <w:szCs w:val="24"/>
        </w:rPr>
        <w:t>t</w:t>
      </w:r>
      <w:r w:rsidR="004C13F9" w:rsidRPr="000F5740">
        <w:rPr>
          <w:rFonts w:ascii="Times New Roman" w:hAnsi="Times New Roman" w:cs="Times New Roman"/>
          <w:sz w:val="24"/>
          <w:szCs w:val="24"/>
        </w:rPr>
        <w:t>oetuse saaja</w:t>
      </w:r>
      <w:r w:rsidR="00962AE3">
        <w:rPr>
          <w:rFonts w:ascii="Times New Roman" w:hAnsi="Times New Roman" w:cs="Times New Roman"/>
          <w:sz w:val="24"/>
          <w:szCs w:val="24"/>
        </w:rPr>
        <w:t xml:space="preserve"> võib </w:t>
      </w:r>
      <w:r w:rsidRPr="00F413FA">
        <w:rPr>
          <w:rFonts w:ascii="Times New Roman" w:hAnsi="Times New Roman" w:cs="Times New Roman"/>
          <w:sz w:val="24"/>
          <w:szCs w:val="24"/>
        </w:rPr>
        <w:t>teha märkmeid? Kas on sobiv vestlust lindistada? (ei ole)</w:t>
      </w:r>
    </w:p>
    <w:p w14:paraId="01592BA2" w14:textId="77777777" w:rsidR="00962AE3" w:rsidRPr="00F413FA" w:rsidRDefault="00962AE3" w:rsidP="00962AE3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A3931F" w14:textId="2AB91F4D" w:rsidR="005F5547" w:rsidRPr="00F413FA" w:rsidRDefault="005F5547" w:rsidP="00F413FA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FA">
        <w:rPr>
          <w:rFonts w:ascii="Times New Roman" w:hAnsi="Times New Roman" w:cs="Times New Roman"/>
          <w:b/>
          <w:bCs/>
          <w:sz w:val="24"/>
          <w:szCs w:val="24"/>
        </w:rPr>
        <w:t>Ettevalmistav kohtumine</w:t>
      </w:r>
    </w:p>
    <w:p w14:paraId="21AB346D" w14:textId="1EDB84F2" w:rsidR="00503897" w:rsidRPr="00AD0D65" w:rsidRDefault="00177082" w:rsidP="005F554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Siin p</w:t>
      </w:r>
      <w:r w:rsidR="00556073">
        <w:rPr>
          <w:rFonts w:ascii="Times New Roman" w:hAnsi="Times New Roman" w:cs="Times New Roman"/>
          <w:sz w:val="24"/>
          <w:szCs w:val="24"/>
        </w:rPr>
        <w:t xml:space="preserve">eetakse silmas </w:t>
      </w:r>
      <w:r w:rsidR="00795608">
        <w:rPr>
          <w:rFonts w:ascii="Times New Roman" w:hAnsi="Times New Roman" w:cs="Times New Roman"/>
          <w:sz w:val="24"/>
          <w:szCs w:val="24"/>
        </w:rPr>
        <w:t>e</w:t>
      </w:r>
      <w:r w:rsidR="00026060" w:rsidRPr="00AD0D65">
        <w:rPr>
          <w:rFonts w:ascii="Times New Roman" w:hAnsi="Times New Roman" w:cs="Times New Roman"/>
          <w:sz w:val="24"/>
          <w:szCs w:val="24"/>
        </w:rPr>
        <w:t>ttevalmist</w:t>
      </w:r>
      <w:r w:rsidR="00556073">
        <w:rPr>
          <w:rFonts w:ascii="Times New Roman" w:hAnsi="Times New Roman" w:cs="Times New Roman"/>
          <w:sz w:val="24"/>
          <w:szCs w:val="24"/>
        </w:rPr>
        <w:t>ava</w:t>
      </w:r>
      <w:r w:rsidR="001D7463">
        <w:rPr>
          <w:rFonts w:ascii="Times New Roman" w:hAnsi="Times New Roman" w:cs="Times New Roman"/>
          <w:sz w:val="24"/>
          <w:szCs w:val="24"/>
        </w:rPr>
        <w:t>t</w:t>
      </w:r>
      <w:r w:rsidR="00556073">
        <w:rPr>
          <w:rFonts w:ascii="Times New Roman" w:hAnsi="Times New Roman" w:cs="Times New Roman"/>
          <w:sz w:val="24"/>
          <w:szCs w:val="24"/>
        </w:rPr>
        <w:t xml:space="preserve"> tegevus</w:t>
      </w:r>
      <w:r w:rsidR="001D7463">
        <w:rPr>
          <w:rFonts w:ascii="Times New Roman" w:hAnsi="Times New Roman" w:cs="Times New Roman"/>
          <w:sz w:val="24"/>
          <w:szCs w:val="24"/>
        </w:rPr>
        <w:t>t</w:t>
      </w:r>
      <w:r w:rsidR="00556073">
        <w:rPr>
          <w:rFonts w:ascii="Times New Roman" w:hAnsi="Times New Roman" w:cs="Times New Roman"/>
          <w:sz w:val="24"/>
          <w:szCs w:val="24"/>
        </w:rPr>
        <w:t>, kus</w:t>
      </w:r>
      <w:r w:rsidR="009A7883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BB7F21">
        <w:rPr>
          <w:rFonts w:ascii="Times New Roman" w:hAnsi="Times New Roman" w:cs="Times New Roman"/>
          <w:sz w:val="24"/>
          <w:szCs w:val="24"/>
        </w:rPr>
        <w:t>osalejatega</w:t>
      </w:r>
      <w:r w:rsidR="00BB7F21" w:rsidRPr="00AD0D65">
        <w:rPr>
          <w:rFonts w:ascii="Times New Roman" w:hAnsi="Times New Roman" w:cs="Times New Roman"/>
          <w:sz w:val="24"/>
          <w:szCs w:val="24"/>
        </w:rPr>
        <w:t xml:space="preserve"> </w:t>
      </w:r>
      <w:r w:rsidR="00DF25BB" w:rsidRPr="00AD0D65">
        <w:rPr>
          <w:rFonts w:ascii="Times New Roman" w:hAnsi="Times New Roman" w:cs="Times New Roman"/>
          <w:sz w:val="24"/>
          <w:szCs w:val="24"/>
        </w:rPr>
        <w:t>räägitakse läbi, mi</w:t>
      </w:r>
      <w:r w:rsidR="000F3CC7" w:rsidRPr="00AD0D65">
        <w:rPr>
          <w:rFonts w:ascii="Times New Roman" w:hAnsi="Times New Roman" w:cs="Times New Roman"/>
          <w:sz w:val="24"/>
          <w:szCs w:val="24"/>
        </w:rPr>
        <w:t xml:space="preserve">lline käitumine ei ole </w:t>
      </w:r>
      <w:r w:rsidR="00F46C0B">
        <w:rPr>
          <w:rFonts w:ascii="Times New Roman" w:hAnsi="Times New Roman" w:cs="Times New Roman"/>
          <w:sz w:val="24"/>
          <w:szCs w:val="24"/>
        </w:rPr>
        <w:t xml:space="preserve">projektis </w:t>
      </w:r>
      <w:r w:rsidR="000F3CC7" w:rsidRPr="00AD0D65">
        <w:rPr>
          <w:rFonts w:ascii="Times New Roman" w:hAnsi="Times New Roman" w:cs="Times New Roman"/>
          <w:sz w:val="24"/>
          <w:szCs w:val="24"/>
        </w:rPr>
        <w:t>oodat</w:t>
      </w:r>
      <w:r w:rsidR="00A92708" w:rsidRPr="00AD0D65">
        <w:rPr>
          <w:rFonts w:ascii="Times New Roman" w:hAnsi="Times New Roman" w:cs="Times New Roman"/>
          <w:sz w:val="24"/>
          <w:szCs w:val="24"/>
        </w:rPr>
        <w:t>ud ega lubatud</w:t>
      </w:r>
      <w:r w:rsidR="00503897" w:rsidRPr="00AD0D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88CFD0" w14:textId="2F6365D3" w:rsidR="002C1085" w:rsidRPr="00795608" w:rsidRDefault="00BB7F21" w:rsidP="00AA3FF5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95608">
        <w:rPr>
          <w:rFonts w:ascii="Times New Roman" w:hAnsi="Times New Roman" w:cs="Times New Roman"/>
          <w:sz w:val="24"/>
          <w:szCs w:val="24"/>
        </w:rPr>
        <w:t xml:space="preserve">elgelt </w:t>
      </w:r>
      <w:r>
        <w:rPr>
          <w:rFonts w:ascii="Times New Roman" w:hAnsi="Times New Roman" w:cs="Times New Roman"/>
          <w:sz w:val="24"/>
          <w:szCs w:val="24"/>
        </w:rPr>
        <w:t xml:space="preserve">on vaja rõhutada </w:t>
      </w:r>
      <w:r w:rsidR="00503897" w:rsidRPr="00795608">
        <w:rPr>
          <w:rFonts w:ascii="Times New Roman" w:hAnsi="Times New Roman" w:cs="Times New Roman"/>
          <w:sz w:val="24"/>
          <w:szCs w:val="24"/>
        </w:rPr>
        <w:t>turvalisus</w:t>
      </w:r>
      <w:r>
        <w:rPr>
          <w:rFonts w:ascii="Times New Roman" w:hAnsi="Times New Roman" w:cs="Times New Roman"/>
          <w:sz w:val="24"/>
          <w:szCs w:val="24"/>
        </w:rPr>
        <w:t>t</w:t>
      </w:r>
      <w:r w:rsidR="00503897" w:rsidRPr="00795608">
        <w:rPr>
          <w:rFonts w:ascii="Times New Roman" w:hAnsi="Times New Roman" w:cs="Times New Roman"/>
          <w:sz w:val="24"/>
          <w:szCs w:val="24"/>
        </w:rPr>
        <w:t xml:space="preserve"> ja heaolu</w:t>
      </w:r>
      <w:r w:rsidR="00330B59">
        <w:rPr>
          <w:rFonts w:ascii="Times New Roman" w:hAnsi="Times New Roman" w:cs="Times New Roman"/>
          <w:sz w:val="24"/>
          <w:szCs w:val="24"/>
        </w:rPr>
        <w:t xml:space="preserve"> tagamist</w:t>
      </w:r>
      <w:r w:rsidR="001D7463">
        <w:rPr>
          <w:rFonts w:ascii="Times New Roman" w:hAnsi="Times New Roman" w:cs="Times New Roman"/>
          <w:sz w:val="24"/>
          <w:szCs w:val="24"/>
        </w:rPr>
        <w:t xml:space="preserve">, </w:t>
      </w:r>
      <w:r w:rsidR="00503897" w:rsidRPr="00795608">
        <w:rPr>
          <w:rFonts w:ascii="Times New Roman" w:hAnsi="Times New Roman" w:cs="Times New Roman"/>
          <w:sz w:val="24"/>
          <w:szCs w:val="24"/>
        </w:rPr>
        <w:t>et osaleja mõista</w:t>
      </w:r>
      <w:r w:rsidR="00F932FA">
        <w:rPr>
          <w:rFonts w:ascii="Times New Roman" w:hAnsi="Times New Roman" w:cs="Times New Roman"/>
          <w:sz w:val="24"/>
          <w:szCs w:val="24"/>
        </w:rPr>
        <w:t>ks</w:t>
      </w:r>
      <w:r w:rsidR="00503897" w:rsidRPr="00795608">
        <w:rPr>
          <w:rFonts w:ascii="Times New Roman" w:hAnsi="Times New Roman" w:cs="Times New Roman"/>
          <w:sz w:val="24"/>
          <w:szCs w:val="24"/>
        </w:rPr>
        <w:t xml:space="preserve">, et see on </w:t>
      </w:r>
      <w:r w:rsidR="00F932FA">
        <w:rPr>
          <w:rFonts w:ascii="Times New Roman" w:hAnsi="Times New Roman" w:cs="Times New Roman"/>
          <w:sz w:val="24"/>
          <w:szCs w:val="24"/>
        </w:rPr>
        <w:t>t</w:t>
      </w:r>
      <w:r w:rsidR="004C13F9" w:rsidRPr="00795608">
        <w:rPr>
          <w:rFonts w:ascii="Times New Roman" w:hAnsi="Times New Roman" w:cs="Times New Roman"/>
          <w:sz w:val="24"/>
          <w:szCs w:val="24"/>
        </w:rPr>
        <w:t>oetuse saa</w:t>
      </w:r>
      <w:r w:rsidR="00503897" w:rsidRPr="00795608">
        <w:rPr>
          <w:rFonts w:ascii="Times New Roman" w:hAnsi="Times New Roman" w:cs="Times New Roman"/>
          <w:sz w:val="24"/>
          <w:szCs w:val="24"/>
        </w:rPr>
        <w:t>jale oluline</w:t>
      </w:r>
      <w:r w:rsidR="003C6895" w:rsidRPr="007956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737EBA" w14:textId="404ABD75" w:rsidR="00503897" w:rsidRPr="00795608" w:rsidRDefault="00BB7F21" w:rsidP="00AA3FF5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Pigem </w:t>
      </w:r>
      <w:r w:rsidR="002C1085" w:rsidRPr="00795608">
        <w:rPr>
          <w:rFonts w:ascii="Times New Roman" w:hAnsi="Times New Roman" w:cs="Times New Roman"/>
          <w:sz w:val="24"/>
          <w:szCs w:val="24"/>
        </w:rPr>
        <w:t>hoiduda ü</w:t>
      </w:r>
      <w:r w:rsidR="003C6895" w:rsidRPr="00795608">
        <w:rPr>
          <w:rFonts w:ascii="Times New Roman" w:hAnsi="Times New Roman" w:cs="Times New Roman"/>
          <w:sz w:val="24"/>
          <w:szCs w:val="24"/>
        </w:rPr>
        <w:t>ldsõnalisus</w:t>
      </w:r>
      <w:r w:rsidR="002C1085" w:rsidRPr="00795608">
        <w:rPr>
          <w:rFonts w:ascii="Times New Roman" w:hAnsi="Times New Roman" w:cs="Times New Roman"/>
          <w:sz w:val="24"/>
          <w:szCs w:val="24"/>
        </w:rPr>
        <w:t>est</w:t>
      </w:r>
      <w:r w:rsidR="003C6895" w:rsidRPr="00795608">
        <w:rPr>
          <w:rFonts w:ascii="Times New Roman" w:hAnsi="Times New Roman" w:cs="Times New Roman"/>
          <w:sz w:val="24"/>
          <w:szCs w:val="24"/>
        </w:rPr>
        <w:t xml:space="preserve"> </w:t>
      </w:r>
      <w:r w:rsidR="003C6895" w:rsidRPr="00BB7F21">
        <w:rPr>
          <w:rFonts w:ascii="Times New Roman" w:hAnsi="Times New Roman" w:cs="Times New Roman"/>
          <w:sz w:val="24"/>
          <w:szCs w:val="24"/>
        </w:rPr>
        <w:t>(</w:t>
      </w:r>
      <w:r w:rsidR="003C6895" w:rsidRPr="00AA3FF5">
        <w:rPr>
          <w:rFonts w:ascii="Times New Roman" w:hAnsi="Times New Roman" w:cs="Times New Roman"/>
          <w:sz w:val="24"/>
          <w:szCs w:val="24"/>
        </w:rPr>
        <w:t>„ärge</w:t>
      </w:r>
      <w:r w:rsidR="009205D3" w:rsidRPr="00AA3FF5">
        <w:rPr>
          <w:rFonts w:ascii="Times New Roman" w:hAnsi="Times New Roman" w:cs="Times New Roman"/>
          <w:sz w:val="24"/>
          <w:szCs w:val="24"/>
        </w:rPr>
        <w:t xml:space="preserve"> siis üksteisele</w:t>
      </w:r>
      <w:r w:rsidR="003C6895" w:rsidRPr="00AA3FF5">
        <w:rPr>
          <w:rFonts w:ascii="Times New Roman" w:hAnsi="Times New Roman" w:cs="Times New Roman"/>
          <w:sz w:val="24"/>
          <w:szCs w:val="24"/>
        </w:rPr>
        <w:t xml:space="preserve"> liiga tehke“, „</w:t>
      </w:r>
      <w:r w:rsidR="009205D3" w:rsidRPr="00AA3FF5">
        <w:rPr>
          <w:rFonts w:ascii="Times New Roman" w:hAnsi="Times New Roman" w:cs="Times New Roman"/>
          <w:sz w:val="24"/>
          <w:szCs w:val="24"/>
        </w:rPr>
        <w:t>lugege sealt lähemalt, keda huvitab</w:t>
      </w:r>
      <w:r w:rsidR="003C6895" w:rsidRPr="00AA3FF5">
        <w:rPr>
          <w:rFonts w:ascii="Times New Roman" w:hAnsi="Times New Roman" w:cs="Times New Roman"/>
          <w:sz w:val="24"/>
          <w:szCs w:val="24"/>
        </w:rPr>
        <w:t>“</w:t>
      </w:r>
      <w:r w:rsidR="00713C56" w:rsidRPr="007956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3C56" w:rsidRPr="00795608">
        <w:rPr>
          <w:rFonts w:ascii="Times New Roman" w:hAnsi="Times New Roman" w:cs="Times New Roman"/>
          <w:sz w:val="24"/>
          <w:szCs w:val="24"/>
        </w:rPr>
        <w:t>vms)</w:t>
      </w:r>
      <w:r w:rsidR="003C6895" w:rsidRPr="00795608">
        <w:rPr>
          <w:rFonts w:ascii="Times New Roman" w:hAnsi="Times New Roman" w:cs="Times New Roman"/>
          <w:sz w:val="24"/>
          <w:szCs w:val="24"/>
        </w:rPr>
        <w:t xml:space="preserve"> </w:t>
      </w:r>
      <w:r w:rsidR="00B4218A" w:rsidRPr="00795608">
        <w:rPr>
          <w:rFonts w:ascii="Times New Roman" w:hAnsi="Times New Roman" w:cs="Times New Roman"/>
          <w:sz w:val="24"/>
          <w:szCs w:val="24"/>
        </w:rPr>
        <w:t>ja</w:t>
      </w:r>
      <w:r w:rsidR="009205D3" w:rsidRPr="00795608">
        <w:rPr>
          <w:rFonts w:ascii="Times New Roman" w:hAnsi="Times New Roman" w:cs="Times New Roman"/>
          <w:sz w:val="24"/>
          <w:szCs w:val="24"/>
        </w:rPr>
        <w:t xml:space="preserve"> hinnang</w:t>
      </w:r>
      <w:r w:rsidR="00A811D0" w:rsidRPr="00795608">
        <w:rPr>
          <w:rFonts w:ascii="Times New Roman" w:hAnsi="Times New Roman" w:cs="Times New Roman"/>
          <w:sz w:val="24"/>
          <w:szCs w:val="24"/>
        </w:rPr>
        <w:t>ut</w:t>
      </w:r>
      <w:r w:rsidR="00B4218A" w:rsidRPr="00795608">
        <w:rPr>
          <w:rFonts w:ascii="Times New Roman" w:hAnsi="Times New Roman" w:cs="Times New Roman"/>
          <w:sz w:val="24"/>
          <w:szCs w:val="24"/>
        </w:rPr>
        <w:t>est</w:t>
      </w:r>
      <w:r w:rsidR="009205D3" w:rsidRPr="00795608">
        <w:rPr>
          <w:rFonts w:ascii="Times New Roman" w:hAnsi="Times New Roman" w:cs="Times New Roman"/>
          <w:sz w:val="24"/>
          <w:szCs w:val="24"/>
        </w:rPr>
        <w:t xml:space="preserve"> </w:t>
      </w:r>
      <w:r w:rsidR="00713C56" w:rsidRPr="00BB7F21">
        <w:rPr>
          <w:rFonts w:ascii="Times New Roman" w:hAnsi="Times New Roman" w:cs="Times New Roman"/>
          <w:sz w:val="24"/>
          <w:szCs w:val="24"/>
        </w:rPr>
        <w:t>(</w:t>
      </w:r>
      <w:r w:rsidR="009205D3" w:rsidRPr="00BB7F21">
        <w:rPr>
          <w:rFonts w:ascii="Times New Roman" w:hAnsi="Times New Roman" w:cs="Times New Roman"/>
          <w:sz w:val="24"/>
          <w:szCs w:val="24"/>
        </w:rPr>
        <w:t>„</w:t>
      </w:r>
      <w:r w:rsidR="009205D3" w:rsidRPr="00AA3FF5">
        <w:rPr>
          <w:rFonts w:ascii="Times New Roman" w:hAnsi="Times New Roman" w:cs="Times New Roman"/>
          <w:sz w:val="24"/>
          <w:szCs w:val="24"/>
        </w:rPr>
        <w:t>üle reageerida ka ei maksa</w:t>
      </w:r>
      <w:r w:rsidR="009205D3" w:rsidRPr="00BB7F21">
        <w:rPr>
          <w:rFonts w:ascii="Times New Roman" w:hAnsi="Times New Roman" w:cs="Times New Roman"/>
          <w:sz w:val="24"/>
          <w:szCs w:val="24"/>
        </w:rPr>
        <w:t>“</w:t>
      </w:r>
      <w:r w:rsidR="009205D3" w:rsidRPr="00795608">
        <w:rPr>
          <w:rFonts w:ascii="Times New Roman" w:hAnsi="Times New Roman" w:cs="Times New Roman"/>
          <w:sz w:val="24"/>
          <w:szCs w:val="24"/>
        </w:rPr>
        <w:t>)</w:t>
      </w:r>
      <w:r w:rsidR="00B4218A" w:rsidRPr="00795608">
        <w:rPr>
          <w:rFonts w:ascii="Times New Roman" w:hAnsi="Times New Roman" w:cs="Times New Roman"/>
          <w:sz w:val="24"/>
          <w:szCs w:val="24"/>
        </w:rPr>
        <w:t>, kuna see ei sisenda turvatunnet</w:t>
      </w:r>
      <w:r w:rsidR="009205D3" w:rsidRPr="00795608">
        <w:rPr>
          <w:rFonts w:ascii="Times New Roman" w:hAnsi="Times New Roman" w:cs="Times New Roman"/>
          <w:sz w:val="24"/>
          <w:szCs w:val="24"/>
        </w:rPr>
        <w:t xml:space="preserve">, et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C13F9" w:rsidRPr="00795608">
        <w:rPr>
          <w:rFonts w:ascii="Times New Roman" w:hAnsi="Times New Roman" w:cs="Times New Roman"/>
          <w:sz w:val="24"/>
          <w:szCs w:val="24"/>
        </w:rPr>
        <w:t>oetuse saaj</w:t>
      </w:r>
      <w:r w:rsidR="009205D3" w:rsidRPr="00795608">
        <w:rPr>
          <w:rFonts w:ascii="Times New Roman" w:hAnsi="Times New Roman" w:cs="Times New Roman"/>
          <w:sz w:val="24"/>
          <w:szCs w:val="24"/>
        </w:rPr>
        <w:t>ale o</w:t>
      </w:r>
      <w:r>
        <w:rPr>
          <w:rFonts w:ascii="Times New Roman" w:hAnsi="Times New Roman" w:cs="Times New Roman"/>
          <w:sz w:val="24"/>
          <w:szCs w:val="24"/>
        </w:rPr>
        <w:t>n</w:t>
      </w:r>
      <w:r w:rsidR="009205D3" w:rsidRPr="00795608">
        <w:rPr>
          <w:rFonts w:ascii="Times New Roman" w:hAnsi="Times New Roman" w:cs="Times New Roman"/>
          <w:sz w:val="24"/>
          <w:szCs w:val="24"/>
        </w:rPr>
        <w:t xml:space="preserve"> see prioriteet</w:t>
      </w:r>
      <w:r w:rsidR="00B4218A" w:rsidRPr="00795608">
        <w:rPr>
          <w:rFonts w:ascii="Times New Roman" w:hAnsi="Times New Roman" w:cs="Times New Roman"/>
          <w:sz w:val="24"/>
          <w:szCs w:val="24"/>
        </w:rPr>
        <w:t>ne.</w:t>
      </w:r>
    </w:p>
    <w:p w14:paraId="73CE267F" w14:textId="0A001E30" w:rsidR="0022593B" w:rsidRPr="00795608" w:rsidRDefault="0022593B" w:rsidP="00AA3FF5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08">
        <w:rPr>
          <w:rFonts w:ascii="Times New Roman" w:hAnsi="Times New Roman" w:cs="Times New Roman"/>
          <w:sz w:val="24"/>
          <w:szCs w:val="24"/>
        </w:rPr>
        <w:t>Mida konkreetsem olla, seda parem. Lubamatu</w:t>
      </w:r>
      <w:r w:rsidR="00A729FD">
        <w:rPr>
          <w:rFonts w:ascii="Times New Roman" w:hAnsi="Times New Roman" w:cs="Times New Roman"/>
          <w:sz w:val="24"/>
          <w:szCs w:val="24"/>
        </w:rPr>
        <w:t>t</w:t>
      </w:r>
      <w:r w:rsidRPr="00795608">
        <w:rPr>
          <w:rFonts w:ascii="Times New Roman" w:hAnsi="Times New Roman" w:cs="Times New Roman"/>
          <w:sz w:val="24"/>
          <w:szCs w:val="24"/>
        </w:rPr>
        <w:t xml:space="preserve"> käitumi</w:t>
      </w:r>
      <w:r w:rsidR="00A729FD">
        <w:rPr>
          <w:rFonts w:ascii="Times New Roman" w:hAnsi="Times New Roman" w:cs="Times New Roman"/>
          <w:sz w:val="24"/>
          <w:szCs w:val="24"/>
        </w:rPr>
        <w:t>st</w:t>
      </w:r>
      <w:r w:rsidRPr="00795608">
        <w:rPr>
          <w:rFonts w:ascii="Times New Roman" w:hAnsi="Times New Roman" w:cs="Times New Roman"/>
          <w:sz w:val="24"/>
          <w:szCs w:val="24"/>
        </w:rPr>
        <w:t xml:space="preserve"> </w:t>
      </w:r>
      <w:r w:rsidR="000A5DE4">
        <w:rPr>
          <w:rFonts w:ascii="Times New Roman" w:hAnsi="Times New Roman" w:cs="Times New Roman"/>
          <w:sz w:val="24"/>
          <w:szCs w:val="24"/>
        </w:rPr>
        <w:t>tuleb</w:t>
      </w:r>
      <w:r w:rsidRPr="00795608">
        <w:rPr>
          <w:rFonts w:ascii="Times New Roman" w:hAnsi="Times New Roman" w:cs="Times New Roman"/>
          <w:sz w:val="24"/>
          <w:szCs w:val="24"/>
        </w:rPr>
        <w:t xml:space="preserve"> üheselt mõistetavalt </w:t>
      </w:r>
      <w:r w:rsidR="00A731FC" w:rsidRPr="00795608">
        <w:rPr>
          <w:rFonts w:ascii="Times New Roman" w:hAnsi="Times New Roman" w:cs="Times New Roman"/>
          <w:sz w:val="24"/>
          <w:szCs w:val="24"/>
        </w:rPr>
        <w:t>tauni</w:t>
      </w:r>
      <w:r w:rsidR="00A729FD">
        <w:rPr>
          <w:rFonts w:ascii="Times New Roman" w:hAnsi="Times New Roman" w:cs="Times New Roman"/>
          <w:sz w:val="24"/>
          <w:szCs w:val="24"/>
        </w:rPr>
        <w:t>da</w:t>
      </w:r>
      <w:r w:rsidR="00A731FC" w:rsidRPr="00795608">
        <w:rPr>
          <w:rFonts w:ascii="Times New Roman" w:hAnsi="Times New Roman" w:cs="Times New Roman"/>
          <w:sz w:val="24"/>
          <w:szCs w:val="24"/>
        </w:rPr>
        <w:t>.</w:t>
      </w:r>
    </w:p>
    <w:p w14:paraId="74BD56A3" w14:textId="4192C9CA" w:rsidR="00D73CAC" w:rsidRDefault="00D73CAC" w:rsidP="00D73CA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5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</w:t>
      </w:r>
      <w:r w:rsidR="009855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9855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1A247" w14:textId="61A4EB82" w:rsidR="00D73CAC" w:rsidRDefault="00D73CAC" w:rsidP="00D73CA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D65">
        <w:rPr>
          <w:rFonts w:ascii="Times New Roman" w:hAnsi="Times New Roman" w:cs="Times New Roman"/>
          <w:sz w:val="24"/>
          <w:szCs w:val="24"/>
        </w:rPr>
        <w:t>Lubamatu käitumine ja selle kohta kaeb</w:t>
      </w:r>
      <w:r w:rsidR="00B80AE2">
        <w:rPr>
          <w:rFonts w:ascii="Times New Roman" w:hAnsi="Times New Roman" w:cs="Times New Roman"/>
          <w:sz w:val="24"/>
          <w:szCs w:val="24"/>
        </w:rPr>
        <w:t>use esitamine</w:t>
      </w:r>
      <w:r w:rsidRPr="00AD0D65">
        <w:rPr>
          <w:rFonts w:ascii="Times New Roman" w:hAnsi="Times New Roman" w:cs="Times New Roman"/>
          <w:sz w:val="24"/>
          <w:szCs w:val="24"/>
        </w:rPr>
        <w:t xml:space="preserve"> on lisatud teemana osalejatele </w:t>
      </w:r>
      <w:r w:rsidRPr="00AA3FF5">
        <w:rPr>
          <w:rFonts w:ascii="Times New Roman" w:hAnsi="Times New Roman" w:cs="Times New Roman"/>
          <w:sz w:val="24"/>
          <w:szCs w:val="24"/>
        </w:rPr>
        <w:t>saadetavasse</w:t>
      </w:r>
      <w:r w:rsidR="00AA3FF5">
        <w:rPr>
          <w:rFonts w:ascii="Times New Roman" w:hAnsi="Times New Roman" w:cs="Times New Roman"/>
          <w:sz w:val="24"/>
          <w:szCs w:val="24"/>
        </w:rPr>
        <w:t xml:space="preserve"> eelinfosse (nt nn</w:t>
      </w:r>
      <w:r w:rsidRPr="00AA3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E79" w:rsidRPr="00AA3FF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A3FF5">
        <w:rPr>
          <w:rFonts w:ascii="Times New Roman" w:hAnsi="Times New Roman" w:cs="Times New Roman"/>
          <w:i/>
          <w:iCs/>
          <w:sz w:val="24"/>
          <w:szCs w:val="24"/>
        </w:rPr>
        <w:t>nfo</w:t>
      </w:r>
      <w:r w:rsidR="00886E79" w:rsidRPr="00AA3FF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A3FF5">
        <w:rPr>
          <w:rFonts w:ascii="Times New Roman" w:hAnsi="Times New Roman" w:cs="Times New Roman"/>
          <w:i/>
          <w:iCs/>
          <w:sz w:val="24"/>
          <w:szCs w:val="24"/>
        </w:rPr>
        <w:t>ack</w:t>
      </w:r>
      <w:r w:rsidR="00AA3FF5" w:rsidRPr="00AA3FF5">
        <w:rPr>
          <w:rFonts w:ascii="Times New Roman" w:hAnsi="Times New Roman" w:cs="Times New Roman"/>
          <w:i/>
          <w:iCs/>
          <w:sz w:val="24"/>
          <w:szCs w:val="24"/>
        </w:rPr>
        <w:t>’i</w:t>
      </w:r>
      <w:proofErr w:type="spellEnd"/>
      <w:r w:rsidR="00AA3FF5">
        <w:rPr>
          <w:rFonts w:ascii="Times New Roman" w:hAnsi="Times New Roman" w:cs="Times New Roman"/>
          <w:sz w:val="24"/>
          <w:szCs w:val="24"/>
        </w:rPr>
        <w:t xml:space="preserve">) </w:t>
      </w:r>
      <w:r w:rsidRPr="00AD0D65">
        <w:rPr>
          <w:rFonts w:ascii="Times New Roman" w:hAnsi="Times New Roman" w:cs="Times New Roman"/>
          <w:sz w:val="24"/>
          <w:szCs w:val="24"/>
        </w:rPr>
        <w:t xml:space="preserve">ja seal on konkreetsed realistlikud näited (vt </w:t>
      </w:r>
      <w:r w:rsidR="00886E7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AD0D65">
        <w:rPr>
          <w:rFonts w:ascii="Times New Roman" w:hAnsi="Times New Roman" w:cs="Times New Roman"/>
          <w:b/>
          <w:bCs/>
          <w:sz w:val="24"/>
          <w:szCs w:val="24"/>
        </w:rPr>
        <w:t>isa 2</w:t>
      </w:r>
      <w:r w:rsidRPr="00AD0D65">
        <w:rPr>
          <w:rFonts w:ascii="Times New Roman" w:hAnsi="Times New Roman" w:cs="Times New Roman"/>
          <w:sz w:val="24"/>
          <w:szCs w:val="24"/>
        </w:rPr>
        <w:t>)</w:t>
      </w:r>
    </w:p>
    <w:p w14:paraId="7E3F55C9" w14:textId="0561B6C9" w:rsidR="00945F0B" w:rsidRDefault="005D6149" w:rsidP="005D61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30">
        <w:rPr>
          <w:rFonts w:ascii="Times New Roman" w:hAnsi="Times New Roman" w:cs="Times New Roman"/>
          <w:sz w:val="24"/>
          <w:szCs w:val="24"/>
        </w:rPr>
        <w:t xml:space="preserve">Hea </w:t>
      </w:r>
      <w:r w:rsidR="00886E79">
        <w:rPr>
          <w:rFonts w:ascii="Times New Roman" w:hAnsi="Times New Roman" w:cs="Times New Roman"/>
          <w:sz w:val="24"/>
          <w:szCs w:val="24"/>
        </w:rPr>
        <w:t>tava</w:t>
      </w:r>
      <w:r w:rsidR="00886E79" w:rsidRPr="00220F30">
        <w:rPr>
          <w:rFonts w:ascii="Times New Roman" w:hAnsi="Times New Roman" w:cs="Times New Roman"/>
          <w:sz w:val="24"/>
          <w:szCs w:val="24"/>
        </w:rPr>
        <w:t xml:space="preserve"> võiks </w:t>
      </w:r>
      <w:r w:rsidRPr="00220F30">
        <w:rPr>
          <w:rFonts w:ascii="Times New Roman" w:hAnsi="Times New Roman" w:cs="Times New Roman"/>
          <w:b/>
          <w:bCs/>
          <w:sz w:val="24"/>
          <w:szCs w:val="24"/>
        </w:rPr>
        <w:t>projekti</w:t>
      </w:r>
      <w:r w:rsidRPr="00220F30">
        <w:rPr>
          <w:rFonts w:ascii="Times New Roman" w:hAnsi="Times New Roman" w:cs="Times New Roman"/>
          <w:sz w:val="24"/>
          <w:szCs w:val="24"/>
        </w:rPr>
        <w:t xml:space="preserve"> </w:t>
      </w:r>
      <w:r w:rsidRPr="00220F30">
        <w:rPr>
          <w:rFonts w:ascii="Times New Roman" w:hAnsi="Times New Roman" w:cs="Times New Roman"/>
          <w:b/>
          <w:bCs/>
          <w:sz w:val="24"/>
          <w:szCs w:val="24"/>
        </w:rPr>
        <w:t>ajal</w:t>
      </w:r>
      <w:r w:rsidRPr="00220F30">
        <w:rPr>
          <w:rFonts w:ascii="Times New Roman" w:hAnsi="Times New Roman" w:cs="Times New Roman"/>
          <w:sz w:val="24"/>
          <w:szCs w:val="24"/>
        </w:rPr>
        <w:t xml:space="preserve"> olla järgmine:</w:t>
      </w:r>
    </w:p>
    <w:p w14:paraId="0A356F9C" w14:textId="2E50ACCD" w:rsidR="00AF1B23" w:rsidRDefault="00B43583" w:rsidP="005D61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872EE2" wp14:editId="488D4CC6">
            <wp:extent cx="5532120" cy="754380"/>
            <wp:effectExtent l="0" t="0" r="11430" b="7620"/>
            <wp:docPr id="4" name="Skemaatiline diagram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49FAB150" w14:textId="13FB0C34" w:rsidR="00945F0B" w:rsidRPr="00105E59" w:rsidRDefault="000F7B62" w:rsidP="00105E59">
      <w:pPr>
        <w:pStyle w:val="ListParagraph"/>
        <w:numPr>
          <w:ilvl w:val="0"/>
          <w:numId w:val="23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Kokkulepped g</w:t>
      </w:r>
      <w:r w:rsidR="00F2234F">
        <w:rPr>
          <w:rFonts w:ascii="Times New Roman" w:hAnsi="Times New Roman" w:cs="Times New Roman"/>
          <w:b/>
          <w:bCs/>
          <w:sz w:val="24"/>
          <w:szCs w:val="24"/>
        </w:rPr>
        <w:t>rupi</w:t>
      </w:r>
      <w:r w:rsidR="00631220">
        <w:rPr>
          <w:rFonts w:ascii="Times New Roman" w:hAnsi="Times New Roman" w:cs="Times New Roman"/>
          <w:b/>
          <w:bCs/>
          <w:sz w:val="24"/>
          <w:szCs w:val="24"/>
        </w:rPr>
        <w:t xml:space="preserve"> või kaasatud isikute vahel</w:t>
      </w:r>
    </w:p>
    <w:p w14:paraId="289DBA11" w14:textId="49F96424" w:rsidR="000D5D36" w:rsidRPr="000D5D36" w:rsidRDefault="00C03CFA" w:rsidP="000D5D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CFA">
        <w:rPr>
          <w:rFonts w:ascii="Times New Roman" w:hAnsi="Times New Roman" w:cs="Times New Roman"/>
          <w:sz w:val="24"/>
          <w:szCs w:val="24"/>
        </w:rPr>
        <w:t xml:space="preserve">Kohe </w:t>
      </w:r>
      <w:r w:rsidR="00F46C0B">
        <w:rPr>
          <w:rFonts w:ascii="Times New Roman" w:hAnsi="Times New Roman" w:cs="Times New Roman"/>
          <w:sz w:val="24"/>
          <w:szCs w:val="24"/>
        </w:rPr>
        <w:t>projekti</w:t>
      </w:r>
      <w:r w:rsidRPr="00C03CFA">
        <w:rPr>
          <w:rFonts w:ascii="Times New Roman" w:hAnsi="Times New Roman" w:cs="Times New Roman"/>
          <w:sz w:val="24"/>
          <w:szCs w:val="24"/>
        </w:rPr>
        <w:t xml:space="preserve"> alguses</w:t>
      </w:r>
      <w:r w:rsidR="0012312C">
        <w:rPr>
          <w:rFonts w:ascii="Times New Roman" w:hAnsi="Times New Roman" w:cs="Times New Roman"/>
          <w:sz w:val="24"/>
          <w:szCs w:val="24"/>
        </w:rPr>
        <w:t xml:space="preserve"> või </w:t>
      </w:r>
      <w:r w:rsidRPr="00C03CFA">
        <w:rPr>
          <w:rFonts w:ascii="Times New Roman" w:hAnsi="Times New Roman" w:cs="Times New Roman"/>
          <w:sz w:val="24"/>
          <w:szCs w:val="24"/>
        </w:rPr>
        <w:t xml:space="preserve">avapäeval </w:t>
      </w:r>
      <w:r>
        <w:rPr>
          <w:rFonts w:ascii="Times New Roman" w:hAnsi="Times New Roman" w:cs="Times New Roman"/>
          <w:sz w:val="24"/>
          <w:szCs w:val="24"/>
        </w:rPr>
        <w:t xml:space="preserve">räägitakse </w:t>
      </w:r>
      <w:r w:rsidR="00631220">
        <w:rPr>
          <w:rFonts w:ascii="Times New Roman" w:hAnsi="Times New Roman" w:cs="Times New Roman"/>
          <w:sz w:val="24"/>
          <w:szCs w:val="24"/>
        </w:rPr>
        <w:t>solidaarsustegevusse kaasatud inimeste või</w:t>
      </w:r>
      <w:r w:rsidR="00ED2BC0">
        <w:rPr>
          <w:rFonts w:ascii="Times New Roman" w:hAnsi="Times New Roman" w:cs="Times New Roman"/>
          <w:sz w:val="24"/>
          <w:szCs w:val="24"/>
        </w:rPr>
        <w:t xml:space="preserve"> grupiga</w:t>
      </w:r>
      <w:r w:rsidR="00631220">
        <w:rPr>
          <w:rFonts w:ascii="Times New Roman" w:hAnsi="Times New Roman" w:cs="Times New Roman"/>
          <w:sz w:val="24"/>
          <w:szCs w:val="24"/>
        </w:rPr>
        <w:t xml:space="preserve"> </w:t>
      </w:r>
      <w:r w:rsidR="0012312C">
        <w:rPr>
          <w:rFonts w:ascii="Times New Roman" w:hAnsi="Times New Roman" w:cs="Times New Roman"/>
          <w:sz w:val="24"/>
          <w:szCs w:val="24"/>
        </w:rPr>
        <w:t>l</w:t>
      </w:r>
      <w:r w:rsidRPr="00C03CFA">
        <w:rPr>
          <w:rFonts w:ascii="Times New Roman" w:hAnsi="Times New Roman" w:cs="Times New Roman"/>
          <w:sz w:val="24"/>
          <w:szCs w:val="24"/>
        </w:rPr>
        <w:t>isa</w:t>
      </w:r>
      <w:r w:rsidR="0012312C">
        <w:rPr>
          <w:rFonts w:ascii="Times New Roman" w:hAnsi="Times New Roman" w:cs="Times New Roman"/>
          <w:sz w:val="24"/>
          <w:szCs w:val="24"/>
        </w:rPr>
        <w:t xml:space="preserve">des </w:t>
      </w:r>
      <w:r w:rsidRPr="00C03CFA">
        <w:rPr>
          <w:rFonts w:ascii="Times New Roman" w:hAnsi="Times New Roman" w:cs="Times New Roman"/>
          <w:sz w:val="24"/>
          <w:szCs w:val="24"/>
        </w:rPr>
        <w:t>1 ja 2 käsitletud</w:t>
      </w:r>
      <w:r>
        <w:rPr>
          <w:rFonts w:ascii="Times New Roman" w:hAnsi="Times New Roman" w:cs="Times New Roman"/>
          <w:sz w:val="24"/>
          <w:szCs w:val="24"/>
        </w:rPr>
        <w:t xml:space="preserve"> teemad läbi</w:t>
      </w:r>
      <w:r w:rsidR="00ED2BC0">
        <w:rPr>
          <w:rFonts w:ascii="Times New Roman" w:hAnsi="Times New Roman" w:cs="Times New Roman"/>
          <w:sz w:val="24"/>
          <w:szCs w:val="24"/>
        </w:rPr>
        <w:t xml:space="preserve"> ning </w:t>
      </w:r>
      <w:r w:rsidR="0012312C">
        <w:rPr>
          <w:rFonts w:ascii="Times New Roman" w:hAnsi="Times New Roman" w:cs="Times New Roman"/>
          <w:sz w:val="24"/>
          <w:szCs w:val="24"/>
        </w:rPr>
        <w:t xml:space="preserve">sõlmitakse </w:t>
      </w:r>
      <w:r w:rsidR="00631220">
        <w:rPr>
          <w:rFonts w:ascii="Times New Roman" w:hAnsi="Times New Roman" w:cs="Times New Roman"/>
          <w:sz w:val="24"/>
          <w:szCs w:val="24"/>
        </w:rPr>
        <w:t>ühis</w:t>
      </w:r>
      <w:r w:rsidR="0012312C">
        <w:rPr>
          <w:rFonts w:ascii="Times New Roman" w:hAnsi="Times New Roman" w:cs="Times New Roman"/>
          <w:sz w:val="24"/>
          <w:szCs w:val="24"/>
        </w:rPr>
        <w:t>ed</w:t>
      </w:r>
      <w:r w:rsidR="00631220">
        <w:rPr>
          <w:rFonts w:ascii="Times New Roman" w:hAnsi="Times New Roman" w:cs="Times New Roman"/>
          <w:sz w:val="24"/>
          <w:szCs w:val="24"/>
        </w:rPr>
        <w:t xml:space="preserve"> </w:t>
      </w:r>
      <w:r w:rsidR="00F2234F">
        <w:rPr>
          <w:rFonts w:ascii="Times New Roman" w:hAnsi="Times New Roman" w:cs="Times New Roman"/>
          <w:sz w:val="24"/>
          <w:szCs w:val="24"/>
        </w:rPr>
        <w:t>kokkulep</w:t>
      </w:r>
      <w:r w:rsidR="0012312C">
        <w:rPr>
          <w:rFonts w:ascii="Times New Roman" w:hAnsi="Times New Roman" w:cs="Times New Roman"/>
          <w:sz w:val="24"/>
          <w:szCs w:val="24"/>
        </w:rPr>
        <w:t>ped</w:t>
      </w:r>
      <w:r w:rsidR="00ED2BC0">
        <w:rPr>
          <w:rFonts w:ascii="Times New Roman" w:hAnsi="Times New Roman" w:cs="Times New Roman"/>
          <w:sz w:val="24"/>
          <w:szCs w:val="24"/>
        </w:rPr>
        <w:t>.</w:t>
      </w:r>
      <w:r w:rsidR="000D5D36">
        <w:rPr>
          <w:rFonts w:ascii="Times New Roman" w:hAnsi="Times New Roman" w:cs="Times New Roman"/>
          <w:sz w:val="24"/>
          <w:szCs w:val="24"/>
        </w:rPr>
        <w:t xml:space="preserve"> </w:t>
      </w:r>
      <w:r w:rsidR="00F2234F" w:rsidRPr="000D5D36">
        <w:rPr>
          <w:rFonts w:ascii="Times New Roman" w:hAnsi="Times New Roman" w:cs="Times New Roman"/>
          <w:sz w:val="24"/>
          <w:szCs w:val="24"/>
        </w:rPr>
        <w:t>Grupi k</w:t>
      </w:r>
      <w:r w:rsidRPr="000D5D36">
        <w:rPr>
          <w:rFonts w:ascii="Times New Roman" w:hAnsi="Times New Roman" w:cs="Times New Roman"/>
          <w:sz w:val="24"/>
          <w:szCs w:val="24"/>
        </w:rPr>
        <w:t xml:space="preserve">okkulepped olgu </w:t>
      </w:r>
      <w:r w:rsidR="000D5D36">
        <w:rPr>
          <w:rFonts w:ascii="Times New Roman" w:hAnsi="Times New Roman" w:cs="Times New Roman"/>
          <w:sz w:val="24"/>
          <w:szCs w:val="24"/>
        </w:rPr>
        <w:t xml:space="preserve">mõistlikkuse piires </w:t>
      </w:r>
      <w:r w:rsidRPr="000D5D36">
        <w:rPr>
          <w:rFonts w:ascii="Times New Roman" w:hAnsi="Times New Roman" w:cs="Times New Roman"/>
          <w:sz w:val="24"/>
          <w:szCs w:val="24"/>
        </w:rPr>
        <w:t>konkreetsed</w:t>
      </w:r>
      <w:r w:rsidR="000D5D36">
        <w:rPr>
          <w:rFonts w:ascii="Times New Roman" w:hAnsi="Times New Roman" w:cs="Times New Roman"/>
          <w:sz w:val="24"/>
          <w:szCs w:val="24"/>
        </w:rPr>
        <w:t>.</w:t>
      </w:r>
    </w:p>
    <w:p w14:paraId="4BC1E867" w14:textId="755796A9" w:rsidR="005C194D" w:rsidRPr="009B4334" w:rsidRDefault="005C194D" w:rsidP="009B4334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Grupp ei saa kokkuleppeid teha teiste inimest</w:t>
      </w:r>
      <w:r w:rsidRPr="009B4334">
        <w:rPr>
          <w:rFonts w:ascii="Times New Roman" w:hAnsi="Times New Roman" w:cs="Times New Roman"/>
          <w:sz w:val="24"/>
          <w:szCs w:val="24"/>
        </w:rPr>
        <w:t xml:space="preserve">e inimõiguste üle. </w:t>
      </w:r>
      <w:r w:rsidR="006B6A80">
        <w:rPr>
          <w:rFonts w:ascii="Times New Roman" w:hAnsi="Times New Roman" w:cs="Times New Roman"/>
          <w:sz w:val="24"/>
          <w:szCs w:val="24"/>
        </w:rPr>
        <w:t xml:space="preserve">Kokkulepped peavad olema väärtuspõhised ja piisavalt konkreetsed, et neist </w:t>
      </w:r>
      <w:r w:rsidR="00DE5D7E">
        <w:rPr>
          <w:rFonts w:ascii="Times New Roman" w:hAnsi="Times New Roman" w:cs="Times New Roman"/>
          <w:sz w:val="24"/>
          <w:szCs w:val="24"/>
        </w:rPr>
        <w:t xml:space="preserve">oleks </w:t>
      </w:r>
      <w:r w:rsidR="006B6A80">
        <w:rPr>
          <w:rFonts w:ascii="Times New Roman" w:hAnsi="Times New Roman" w:cs="Times New Roman"/>
          <w:sz w:val="24"/>
          <w:szCs w:val="24"/>
        </w:rPr>
        <w:t xml:space="preserve">ka </w:t>
      </w:r>
      <w:r w:rsidR="00904CA4">
        <w:rPr>
          <w:rFonts w:ascii="Times New Roman" w:hAnsi="Times New Roman" w:cs="Times New Roman"/>
          <w:sz w:val="24"/>
          <w:szCs w:val="24"/>
        </w:rPr>
        <w:t xml:space="preserve">tegelikult </w:t>
      </w:r>
      <w:r w:rsidR="006B6A80">
        <w:rPr>
          <w:rFonts w:ascii="Times New Roman" w:hAnsi="Times New Roman" w:cs="Times New Roman"/>
          <w:sz w:val="24"/>
          <w:szCs w:val="24"/>
        </w:rPr>
        <w:t>abi.</w:t>
      </w:r>
    </w:p>
    <w:p w14:paraId="3109BED1" w14:textId="77777777" w:rsidR="009B4334" w:rsidRDefault="009B4334" w:rsidP="005C194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01C3" w14:textId="5DE4AC54" w:rsidR="000D5D36" w:rsidRPr="00713CFC" w:rsidRDefault="005C194D" w:rsidP="00713CF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Näiteks ei ole </w:t>
      </w:r>
      <w:r w:rsidR="007B1B50">
        <w:rPr>
          <w:rFonts w:ascii="Times New Roman" w:hAnsi="Times New Roman" w:cs="Times New Roman"/>
          <w:sz w:val="24"/>
          <w:szCs w:val="24"/>
        </w:rPr>
        <w:t>mõeldav</w:t>
      </w:r>
      <w:r>
        <w:rPr>
          <w:rFonts w:ascii="Times New Roman" w:hAnsi="Times New Roman" w:cs="Times New Roman"/>
          <w:sz w:val="24"/>
          <w:szCs w:val="24"/>
        </w:rPr>
        <w:t xml:space="preserve"> hääletada</w:t>
      </w:r>
      <w:r w:rsidR="00046B90">
        <w:rPr>
          <w:rFonts w:ascii="Times New Roman" w:hAnsi="Times New Roman" w:cs="Times New Roman"/>
          <w:sz w:val="24"/>
          <w:szCs w:val="24"/>
        </w:rPr>
        <w:t xml:space="preserve"> grupis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2E2">
        <w:rPr>
          <w:rFonts w:ascii="Times New Roman" w:hAnsi="Times New Roman" w:cs="Times New Roman"/>
          <w:sz w:val="24"/>
          <w:szCs w:val="24"/>
        </w:rPr>
        <w:t>kokkuleppe üle,</w:t>
      </w:r>
      <w:r>
        <w:rPr>
          <w:rFonts w:ascii="Times New Roman" w:hAnsi="Times New Roman" w:cs="Times New Roman"/>
          <w:sz w:val="24"/>
          <w:szCs w:val="24"/>
        </w:rPr>
        <w:t xml:space="preserve"> kas </w:t>
      </w:r>
      <w:r w:rsidR="007B1B50">
        <w:rPr>
          <w:rFonts w:ascii="Times New Roman" w:hAnsi="Times New Roman" w:cs="Times New Roman"/>
          <w:sz w:val="24"/>
          <w:szCs w:val="24"/>
        </w:rPr>
        <w:t xml:space="preserve">homo- ja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transfoobia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B50">
        <w:rPr>
          <w:rFonts w:ascii="Times New Roman" w:hAnsi="Times New Roman" w:cs="Times New Roman"/>
          <w:sz w:val="24"/>
          <w:szCs w:val="24"/>
        </w:rPr>
        <w:t xml:space="preserve">ning </w:t>
      </w:r>
      <w:proofErr w:type="spellStart"/>
      <w:r w:rsidR="007B1B50">
        <w:rPr>
          <w:rFonts w:ascii="Times New Roman" w:hAnsi="Times New Roman" w:cs="Times New Roman"/>
          <w:sz w:val="24"/>
          <w:szCs w:val="24"/>
        </w:rPr>
        <w:t>seksism</w:t>
      </w:r>
      <w:proofErr w:type="spellEnd"/>
      <w:r w:rsidR="007B1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või ei ole</w:t>
      </w:r>
      <w:r w:rsidR="009B4334">
        <w:rPr>
          <w:rFonts w:ascii="Times New Roman" w:hAnsi="Times New Roman" w:cs="Times New Roman"/>
          <w:sz w:val="24"/>
          <w:szCs w:val="24"/>
        </w:rPr>
        <w:t xml:space="preserve"> grupis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D7E">
        <w:rPr>
          <w:rFonts w:ascii="Times New Roman" w:hAnsi="Times New Roman" w:cs="Times New Roman"/>
          <w:sz w:val="24"/>
          <w:szCs w:val="24"/>
        </w:rPr>
        <w:t>sallitud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3AC4" w:rsidRPr="00713CFC">
        <w:rPr>
          <w:rFonts w:ascii="Times New Roman" w:hAnsi="Times New Roman" w:cs="Times New Roman"/>
          <w:sz w:val="24"/>
          <w:szCs w:val="24"/>
        </w:rPr>
        <w:t>K</w:t>
      </w:r>
      <w:r w:rsidRPr="00713CFC">
        <w:rPr>
          <w:rFonts w:ascii="Times New Roman" w:hAnsi="Times New Roman" w:cs="Times New Roman"/>
          <w:sz w:val="24"/>
          <w:szCs w:val="24"/>
        </w:rPr>
        <w:t>õigil</w:t>
      </w:r>
      <w:r w:rsidR="001B1DBB">
        <w:rPr>
          <w:rFonts w:ascii="Times New Roman" w:hAnsi="Times New Roman" w:cs="Times New Roman"/>
          <w:sz w:val="24"/>
          <w:szCs w:val="24"/>
        </w:rPr>
        <w:t>e</w:t>
      </w:r>
      <w:r w:rsidRPr="00713CFC">
        <w:rPr>
          <w:rFonts w:ascii="Times New Roman" w:hAnsi="Times New Roman" w:cs="Times New Roman"/>
          <w:sz w:val="24"/>
          <w:szCs w:val="24"/>
        </w:rPr>
        <w:t xml:space="preserve"> haridus- ja </w:t>
      </w:r>
      <w:proofErr w:type="spellStart"/>
      <w:r w:rsidRPr="00713CFC">
        <w:rPr>
          <w:rFonts w:ascii="Times New Roman" w:hAnsi="Times New Roman" w:cs="Times New Roman"/>
          <w:sz w:val="24"/>
          <w:szCs w:val="24"/>
        </w:rPr>
        <w:t>noortevaldkonna</w:t>
      </w:r>
      <w:proofErr w:type="spellEnd"/>
      <w:r w:rsidRPr="00713CFC">
        <w:rPr>
          <w:rFonts w:ascii="Times New Roman" w:hAnsi="Times New Roman" w:cs="Times New Roman"/>
          <w:sz w:val="24"/>
          <w:szCs w:val="24"/>
        </w:rPr>
        <w:t xml:space="preserve"> organisatsioonide</w:t>
      </w:r>
      <w:r w:rsidR="007B1B50" w:rsidRPr="00713CFC">
        <w:rPr>
          <w:rFonts w:ascii="Times New Roman" w:hAnsi="Times New Roman" w:cs="Times New Roman"/>
          <w:sz w:val="24"/>
          <w:szCs w:val="24"/>
        </w:rPr>
        <w:t>l</w:t>
      </w:r>
      <w:r w:rsidR="001B1DBB">
        <w:rPr>
          <w:rFonts w:ascii="Times New Roman" w:hAnsi="Times New Roman" w:cs="Times New Roman"/>
          <w:sz w:val="24"/>
          <w:szCs w:val="24"/>
        </w:rPr>
        <w:t>e</w:t>
      </w:r>
      <w:r w:rsidR="007B1B50" w:rsidRPr="00713CFC">
        <w:rPr>
          <w:rFonts w:ascii="Times New Roman" w:hAnsi="Times New Roman" w:cs="Times New Roman"/>
          <w:sz w:val="24"/>
          <w:szCs w:val="24"/>
        </w:rPr>
        <w:t xml:space="preserve"> </w:t>
      </w:r>
      <w:r w:rsidRPr="00713CFC">
        <w:rPr>
          <w:rFonts w:ascii="Times New Roman" w:hAnsi="Times New Roman" w:cs="Times New Roman"/>
          <w:sz w:val="24"/>
          <w:szCs w:val="24"/>
        </w:rPr>
        <w:t xml:space="preserve">on </w:t>
      </w:r>
      <w:r w:rsidR="001B1DBB" w:rsidRPr="00713CFC">
        <w:rPr>
          <w:rFonts w:ascii="Times New Roman" w:hAnsi="Times New Roman" w:cs="Times New Roman"/>
          <w:sz w:val="24"/>
          <w:szCs w:val="24"/>
        </w:rPr>
        <w:t xml:space="preserve">pandud </w:t>
      </w:r>
      <w:r w:rsidRPr="00713CFC">
        <w:rPr>
          <w:rFonts w:ascii="Times New Roman" w:hAnsi="Times New Roman" w:cs="Times New Roman"/>
          <w:sz w:val="24"/>
          <w:szCs w:val="24"/>
        </w:rPr>
        <w:t xml:space="preserve">seadusega kohustus edendada võrdõiguslikkust, sh vältida diskrimineerimist (vt lähemalt </w:t>
      </w:r>
      <w:hyperlink r:id="rId30" w:history="1">
        <w:proofErr w:type="spellStart"/>
        <w:r w:rsidRPr="00713CFC">
          <w:rPr>
            <w:rStyle w:val="Hyperlink"/>
            <w:rFonts w:ascii="Times New Roman" w:hAnsi="Times New Roman" w:cs="Times New Roman"/>
            <w:sz w:val="24"/>
            <w:szCs w:val="24"/>
          </w:rPr>
          <w:t>VõS</w:t>
        </w:r>
        <w:proofErr w:type="spellEnd"/>
      </w:hyperlink>
      <w:r w:rsidRPr="00713CFC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proofErr w:type="spellStart"/>
        <w:r w:rsidRPr="00713CFC">
          <w:rPr>
            <w:rStyle w:val="Hyperlink"/>
            <w:rFonts w:ascii="Times New Roman" w:hAnsi="Times New Roman" w:cs="Times New Roman"/>
            <w:sz w:val="24"/>
            <w:szCs w:val="24"/>
          </w:rPr>
          <w:t>SvS</w:t>
        </w:r>
        <w:proofErr w:type="spellEnd"/>
      </w:hyperlink>
      <w:r w:rsidRPr="00713CFC">
        <w:rPr>
          <w:rFonts w:ascii="Times New Roman" w:hAnsi="Times New Roman" w:cs="Times New Roman"/>
          <w:sz w:val="24"/>
          <w:szCs w:val="24"/>
        </w:rPr>
        <w:t>).</w:t>
      </w:r>
      <w:r w:rsidR="006E36F7" w:rsidRPr="00713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65ABF" w14:textId="62F34209" w:rsidR="00797E75" w:rsidRDefault="00797E75" w:rsidP="005C194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ECDC9" w14:textId="17662A34" w:rsidR="00357545" w:rsidRDefault="00357545" w:rsidP="0035754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A911CD0">
        <w:rPr>
          <w:rFonts w:ascii="Times New Roman" w:hAnsi="Times New Roman" w:cs="Times New Roman"/>
          <w:sz w:val="24"/>
          <w:szCs w:val="24"/>
        </w:rPr>
        <w:t xml:space="preserve">Kui projekti ajal ilmneb sel teemal järjepidevat lugupidamatust, viitab see puudustele ettevalmistavates sammudes. </w:t>
      </w:r>
      <w:r w:rsidR="00375CA7">
        <w:rPr>
          <w:rFonts w:ascii="Times New Roman" w:hAnsi="Times New Roman" w:cs="Times New Roman"/>
          <w:sz w:val="24"/>
          <w:szCs w:val="24"/>
        </w:rPr>
        <w:t>P</w:t>
      </w:r>
      <w:r w:rsidR="00074146">
        <w:rPr>
          <w:rFonts w:ascii="Times New Roman" w:hAnsi="Times New Roman" w:cs="Times New Roman"/>
          <w:sz w:val="24"/>
          <w:szCs w:val="24"/>
        </w:rPr>
        <w:t>rogrammi ellu</w:t>
      </w:r>
      <w:r w:rsidR="007660C4">
        <w:rPr>
          <w:rFonts w:ascii="Times New Roman" w:hAnsi="Times New Roman" w:cs="Times New Roman"/>
          <w:sz w:val="24"/>
          <w:szCs w:val="24"/>
        </w:rPr>
        <w:t xml:space="preserve"> rakendav</w:t>
      </w:r>
      <w:r w:rsidR="00074146">
        <w:rPr>
          <w:rFonts w:ascii="Times New Roman" w:hAnsi="Times New Roman" w:cs="Times New Roman"/>
          <w:sz w:val="24"/>
          <w:szCs w:val="24"/>
        </w:rPr>
        <w:t xml:space="preserve"> agentuur </w:t>
      </w:r>
      <w:r w:rsidR="005863BF">
        <w:rPr>
          <w:rFonts w:ascii="Times New Roman" w:hAnsi="Times New Roman" w:cs="Times New Roman"/>
          <w:sz w:val="24"/>
          <w:szCs w:val="24"/>
        </w:rPr>
        <w:t>peaks tegema</w:t>
      </w:r>
      <w:r w:rsidR="00AA7679">
        <w:rPr>
          <w:rFonts w:ascii="Times New Roman" w:hAnsi="Times New Roman" w:cs="Times New Roman"/>
          <w:sz w:val="24"/>
          <w:szCs w:val="24"/>
        </w:rPr>
        <w:t xml:space="preserve"> vastavad muudatused</w:t>
      </w:r>
      <w:r w:rsidR="00E450FC">
        <w:rPr>
          <w:rFonts w:ascii="Times New Roman" w:hAnsi="Times New Roman" w:cs="Times New Roman"/>
          <w:sz w:val="24"/>
          <w:szCs w:val="24"/>
        </w:rPr>
        <w:t xml:space="preserve">, et kvaliteet </w:t>
      </w:r>
      <w:r w:rsidR="00AA7679">
        <w:rPr>
          <w:rFonts w:ascii="Times New Roman" w:hAnsi="Times New Roman" w:cs="Times New Roman"/>
          <w:sz w:val="24"/>
          <w:szCs w:val="24"/>
        </w:rPr>
        <w:t xml:space="preserve">paraneks ja </w:t>
      </w:r>
      <w:r w:rsidR="00E450FC">
        <w:rPr>
          <w:rFonts w:ascii="Times New Roman" w:hAnsi="Times New Roman" w:cs="Times New Roman"/>
          <w:sz w:val="24"/>
          <w:szCs w:val="24"/>
        </w:rPr>
        <w:t>puudused kõrvaldat</w:t>
      </w:r>
      <w:r w:rsidR="00AA7679">
        <w:rPr>
          <w:rFonts w:ascii="Times New Roman" w:hAnsi="Times New Roman" w:cs="Times New Roman"/>
          <w:sz w:val="24"/>
          <w:szCs w:val="24"/>
        </w:rPr>
        <w:t>aks</w:t>
      </w:r>
      <w:r w:rsidR="00E450FC">
        <w:rPr>
          <w:rFonts w:ascii="Times New Roman" w:hAnsi="Times New Roman" w:cs="Times New Roman"/>
          <w:sz w:val="24"/>
          <w:szCs w:val="24"/>
        </w:rPr>
        <w:t>.</w:t>
      </w:r>
    </w:p>
    <w:p w14:paraId="788D867A" w14:textId="77777777" w:rsidR="00E450FC" w:rsidRDefault="00E450FC" w:rsidP="0035754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87FB7" w14:textId="03D411B9" w:rsidR="003C42AA" w:rsidRDefault="006B6A80" w:rsidP="003C0D3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Samas, k</w:t>
      </w:r>
      <w:r w:rsidR="00EE0F80">
        <w:rPr>
          <w:rFonts w:ascii="Times New Roman" w:hAnsi="Times New Roman" w:cs="Times New Roman"/>
          <w:sz w:val="24"/>
          <w:szCs w:val="24"/>
        </w:rPr>
        <w:t>ui ollakse kokku tulnud just nende teemade üle arutlema, tehakse</w:t>
      </w:r>
      <w:r>
        <w:rPr>
          <w:rFonts w:ascii="Times New Roman" w:hAnsi="Times New Roman" w:cs="Times New Roman"/>
          <w:sz w:val="24"/>
          <w:szCs w:val="24"/>
        </w:rPr>
        <w:t>gi</w:t>
      </w:r>
      <w:r w:rsidR="00EE0F80">
        <w:rPr>
          <w:rFonts w:ascii="Times New Roman" w:hAnsi="Times New Roman" w:cs="Times New Roman"/>
          <w:sz w:val="24"/>
          <w:szCs w:val="24"/>
        </w:rPr>
        <w:t xml:space="preserve"> seda vormis, mis ei astu üle piiride </w:t>
      </w:r>
      <w:r w:rsidR="00347763">
        <w:rPr>
          <w:rFonts w:ascii="Times New Roman" w:hAnsi="Times New Roman" w:cs="Times New Roman"/>
          <w:sz w:val="24"/>
          <w:szCs w:val="24"/>
        </w:rPr>
        <w:t xml:space="preserve">ning on kantud </w:t>
      </w:r>
      <w:r w:rsidR="00EE0F80">
        <w:rPr>
          <w:rFonts w:ascii="Times New Roman" w:hAnsi="Times New Roman" w:cs="Times New Roman"/>
          <w:sz w:val="24"/>
          <w:szCs w:val="24"/>
        </w:rPr>
        <w:t>programmi väärtus</w:t>
      </w:r>
      <w:r w:rsidR="00347763">
        <w:rPr>
          <w:rFonts w:ascii="Times New Roman" w:hAnsi="Times New Roman" w:cs="Times New Roman"/>
          <w:sz w:val="24"/>
          <w:szCs w:val="24"/>
        </w:rPr>
        <w:t>test.</w:t>
      </w:r>
      <w:r w:rsidR="003C0D3A">
        <w:rPr>
          <w:rFonts w:ascii="Times New Roman" w:hAnsi="Times New Roman" w:cs="Times New Roman"/>
          <w:sz w:val="24"/>
          <w:szCs w:val="24"/>
        </w:rPr>
        <w:t xml:space="preserve"> </w:t>
      </w:r>
      <w:r w:rsidR="003C42AA" w:rsidRPr="003C0D3A">
        <w:rPr>
          <w:rFonts w:ascii="Times New Roman" w:hAnsi="Times New Roman" w:cs="Times New Roman"/>
          <w:sz w:val="24"/>
          <w:szCs w:val="24"/>
        </w:rPr>
        <w:t>Näide:</w:t>
      </w:r>
    </w:p>
    <w:p w14:paraId="076191BB" w14:textId="7C6C25F8" w:rsidR="003C0D3A" w:rsidRDefault="003C0D3A" w:rsidP="003C0D3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29793" w14:textId="631665B9" w:rsidR="005B33B5" w:rsidRDefault="004A0285" w:rsidP="003C0D3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BA">
        <w:rPr>
          <w:rFonts w:ascii="Times New Roman" w:hAnsi="Times New Roman" w:cs="Times New Roman"/>
          <w:sz w:val="24"/>
          <w:szCs w:val="24"/>
        </w:rPr>
        <w:t>A</w:t>
      </w:r>
      <w:r w:rsidR="00243993" w:rsidRPr="00EE13BA">
        <w:rPr>
          <w:rFonts w:ascii="Times New Roman" w:hAnsi="Times New Roman" w:cs="Times New Roman"/>
          <w:sz w:val="24"/>
          <w:szCs w:val="24"/>
        </w:rPr>
        <w:t>sesõnade</w:t>
      </w:r>
      <w:r w:rsidR="00243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kogemata </w:t>
      </w:r>
      <w:r w:rsidR="00D26D07">
        <w:rPr>
          <w:rFonts w:ascii="Times New Roman" w:hAnsi="Times New Roman" w:cs="Times New Roman"/>
          <w:sz w:val="24"/>
          <w:szCs w:val="24"/>
        </w:rPr>
        <w:t xml:space="preserve">valesti kasutamine. </w:t>
      </w:r>
      <w:r w:rsidR="005B33B5">
        <w:rPr>
          <w:rFonts w:ascii="Times New Roman" w:hAnsi="Times New Roman" w:cs="Times New Roman"/>
          <w:sz w:val="24"/>
          <w:szCs w:val="24"/>
        </w:rPr>
        <w:t>O</w:t>
      </w:r>
      <w:r w:rsidR="005B33B5" w:rsidRPr="00642BAF">
        <w:rPr>
          <w:rFonts w:ascii="Times New Roman" w:hAnsi="Times New Roman" w:cs="Times New Roman"/>
          <w:sz w:val="24"/>
          <w:szCs w:val="24"/>
        </w:rPr>
        <w:t>n hea sõlmida kokkulepped, kuidas grupp saab abiks olla</w:t>
      </w:r>
      <w:r w:rsidR="005B3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B5">
        <w:rPr>
          <w:rFonts w:ascii="Times New Roman" w:hAnsi="Times New Roman" w:cs="Times New Roman"/>
          <w:sz w:val="24"/>
          <w:szCs w:val="24"/>
        </w:rPr>
        <w:t>transsoolisele</w:t>
      </w:r>
      <w:proofErr w:type="spellEnd"/>
      <w:r w:rsidR="005B33B5">
        <w:rPr>
          <w:rFonts w:ascii="Times New Roman" w:hAnsi="Times New Roman" w:cs="Times New Roman"/>
          <w:sz w:val="24"/>
          <w:szCs w:val="24"/>
        </w:rPr>
        <w:t xml:space="preserve"> liikmele, kes</w:t>
      </w:r>
      <w:r w:rsidR="00E37FF7">
        <w:rPr>
          <w:rFonts w:ascii="Times New Roman" w:hAnsi="Times New Roman" w:cs="Times New Roman"/>
          <w:sz w:val="24"/>
          <w:szCs w:val="24"/>
        </w:rPr>
        <w:t xml:space="preserve"> võib leida end </w:t>
      </w:r>
      <w:r w:rsidR="00F4572F">
        <w:rPr>
          <w:rFonts w:ascii="Times New Roman" w:hAnsi="Times New Roman" w:cs="Times New Roman"/>
          <w:sz w:val="24"/>
          <w:szCs w:val="24"/>
        </w:rPr>
        <w:t>tüütult tihti</w:t>
      </w:r>
      <w:r w:rsidR="00E37FF7">
        <w:rPr>
          <w:rFonts w:ascii="Times New Roman" w:hAnsi="Times New Roman" w:cs="Times New Roman"/>
          <w:sz w:val="24"/>
          <w:szCs w:val="24"/>
        </w:rPr>
        <w:t xml:space="preserve"> </w:t>
      </w:r>
      <w:r w:rsidR="00966F0F">
        <w:rPr>
          <w:rFonts w:ascii="Times New Roman" w:hAnsi="Times New Roman" w:cs="Times New Roman"/>
          <w:sz w:val="24"/>
          <w:szCs w:val="24"/>
        </w:rPr>
        <w:t xml:space="preserve">olukorras, kus </w:t>
      </w:r>
      <w:r w:rsidR="00E37FF7">
        <w:rPr>
          <w:rFonts w:ascii="Times New Roman" w:hAnsi="Times New Roman" w:cs="Times New Roman"/>
          <w:sz w:val="24"/>
          <w:szCs w:val="24"/>
        </w:rPr>
        <w:t xml:space="preserve">mõni teine osaleja puutub teemaga esimest korda kokku </w:t>
      </w:r>
      <w:r w:rsidR="00802675">
        <w:rPr>
          <w:rFonts w:ascii="Times New Roman" w:hAnsi="Times New Roman" w:cs="Times New Roman"/>
          <w:sz w:val="24"/>
          <w:szCs w:val="24"/>
        </w:rPr>
        <w:t>ja/</w:t>
      </w:r>
      <w:r w:rsidR="00E37FF7">
        <w:rPr>
          <w:rFonts w:ascii="Times New Roman" w:hAnsi="Times New Roman" w:cs="Times New Roman"/>
          <w:sz w:val="24"/>
          <w:szCs w:val="24"/>
        </w:rPr>
        <w:t>või tema emakeel</w:t>
      </w:r>
      <w:r w:rsidR="000D78A2">
        <w:rPr>
          <w:rFonts w:ascii="Times New Roman" w:hAnsi="Times New Roman" w:cs="Times New Roman"/>
          <w:sz w:val="24"/>
          <w:szCs w:val="24"/>
        </w:rPr>
        <w:t xml:space="preserve">es ei </w:t>
      </w:r>
      <w:r w:rsidR="00460957">
        <w:rPr>
          <w:rFonts w:ascii="Times New Roman" w:hAnsi="Times New Roman" w:cs="Times New Roman"/>
          <w:sz w:val="24"/>
          <w:szCs w:val="24"/>
        </w:rPr>
        <w:t xml:space="preserve">ole </w:t>
      </w:r>
      <w:r w:rsidR="001C5D01">
        <w:rPr>
          <w:rFonts w:ascii="Times New Roman" w:hAnsi="Times New Roman" w:cs="Times New Roman"/>
          <w:sz w:val="24"/>
          <w:szCs w:val="24"/>
        </w:rPr>
        <w:t>soolist eristamist</w:t>
      </w:r>
      <w:r w:rsidR="00565531">
        <w:rPr>
          <w:rFonts w:ascii="Times New Roman" w:hAnsi="Times New Roman" w:cs="Times New Roman"/>
          <w:sz w:val="24"/>
          <w:szCs w:val="24"/>
        </w:rPr>
        <w:t xml:space="preserve"> </w:t>
      </w:r>
      <w:r w:rsidR="00966F0F">
        <w:rPr>
          <w:rFonts w:ascii="Times New Roman" w:hAnsi="Times New Roman" w:cs="Times New Roman"/>
          <w:sz w:val="24"/>
          <w:szCs w:val="24"/>
        </w:rPr>
        <w:t xml:space="preserve">ning seetõttu </w:t>
      </w:r>
      <w:r w:rsidR="000D78A2">
        <w:rPr>
          <w:rFonts w:ascii="Times New Roman" w:hAnsi="Times New Roman" w:cs="Times New Roman"/>
          <w:sz w:val="24"/>
          <w:szCs w:val="24"/>
        </w:rPr>
        <w:t xml:space="preserve">tuleb </w:t>
      </w:r>
      <w:r w:rsidR="00E21A7A">
        <w:rPr>
          <w:rFonts w:ascii="Times New Roman" w:hAnsi="Times New Roman" w:cs="Times New Roman"/>
          <w:sz w:val="24"/>
          <w:szCs w:val="24"/>
        </w:rPr>
        <w:t>keelevääratusest ja harjumatusest kogemata eksimusi</w:t>
      </w:r>
      <w:r w:rsidR="00802675">
        <w:rPr>
          <w:rFonts w:ascii="Times New Roman" w:hAnsi="Times New Roman" w:cs="Times New Roman"/>
          <w:sz w:val="24"/>
          <w:szCs w:val="24"/>
        </w:rPr>
        <w:t xml:space="preserve"> algul </w:t>
      </w:r>
      <w:r w:rsidR="000D78A2">
        <w:rPr>
          <w:rFonts w:ascii="Times New Roman" w:hAnsi="Times New Roman" w:cs="Times New Roman"/>
          <w:sz w:val="24"/>
          <w:szCs w:val="24"/>
        </w:rPr>
        <w:t xml:space="preserve">ette </w:t>
      </w:r>
      <w:r w:rsidR="00802675">
        <w:rPr>
          <w:rFonts w:ascii="Times New Roman" w:hAnsi="Times New Roman" w:cs="Times New Roman"/>
          <w:sz w:val="24"/>
          <w:szCs w:val="24"/>
        </w:rPr>
        <w:t>üsna palju.</w:t>
      </w:r>
    </w:p>
    <w:p w14:paraId="38BBEDF5" w14:textId="6A2EAD5D" w:rsidR="006B6A80" w:rsidRDefault="00802675" w:rsidP="0080267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Teisalt, </w:t>
      </w:r>
      <w:r w:rsidR="00DD4EBA" w:rsidRPr="00802675">
        <w:rPr>
          <w:rFonts w:ascii="Times New Roman" w:hAnsi="Times New Roman" w:cs="Times New Roman"/>
          <w:sz w:val="24"/>
          <w:szCs w:val="24"/>
        </w:rPr>
        <w:t xml:space="preserve">kui mõni osaleja </w:t>
      </w:r>
      <w:r w:rsidR="000D78A2" w:rsidRPr="00802675">
        <w:rPr>
          <w:rFonts w:ascii="Times New Roman" w:hAnsi="Times New Roman" w:cs="Times New Roman"/>
          <w:sz w:val="24"/>
          <w:szCs w:val="24"/>
        </w:rPr>
        <w:t xml:space="preserve">suhtub </w:t>
      </w:r>
      <w:r w:rsidR="001C5D01" w:rsidRPr="00802675">
        <w:rPr>
          <w:rFonts w:ascii="Times New Roman" w:hAnsi="Times New Roman" w:cs="Times New Roman"/>
          <w:sz w:val="24"/>
          <w:szCs w:val="24"/>
        </w:rPr>
        <w:t xml:space="preserve">kellegi </w:t>
      </w:r>
      <w:r w:rsidR="00DD4EBA" w:rsidRPr="00802675">
        <w:rPr>
          <w:rFonts w:ascii="Times New Roman" w:hAnsi="Times New Roman" w:cs="Times New Roman"/>
          <w:sz w:val="24"/>
          <w:szCs w:val="24"/>
        </w:rPr>
        <w:t xml:space="preserve">valitud </w:t>
      </w:r>
      <w:r w:rsidR="000D78A2">
        <w:rPr>
          <w:rFonts w:ascii="Times New Roman" w:hAnsi="Times New Roman" w:cs="Times New Roman"/>
          <w:sz w:val="24"/>
          <w:szCs w:val="24"/>
        </w:rPr>
        <w:t>asesõnadesse</w:t>
      </w:r>
      <w:r w:rsidR="00DD4EBA" w:rsidRPr="00802675">
        <w:rPr>
          <w:rFonts w:ascii="Times New Roman" w:hAnsi="Times New Roman" w:cs="Times New Roman"/>
          <w:sz w:val="24"/>
          <w:szCs w:val="24"/>
        </w:rPr>
        <w:t xml:space="preserve"> järjepanu lõõpivalt, tõrjuvalt või ignorantselt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0DC5" w:rsidRPr="00802675">
        <w:rPr>
          <w:rFonts w:ascii="Times New Roman" w:hAnsi="Times New Roman" w:cs="Times New Roman"/>
          <w:sz w:val="24"/>
          <w:szCs w:val="24"/>
        </w:rPr>
        <w:t xml:space="preserve"> nõuab </w:t>
      </w:r>
      <w:r>
        <w:rPr>
          <w:rFonts w:ascii="Times New Roman" w:hAnsi="Times New Roman" w:cs="Times New Roman"/>
          <w:sz w:val="24"/>
          <w:szCs w:val="24"/>
        </w:rPr>
        <w:t xml:space="preserve">see </w:t>
      </w:r>
      <w:r w:rsidR="000D78A2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 saaja</w:t>
      </w:r>
      <w:r w:rsidR="00540DC5" w:rsidRPr="00802675">
        <w:rPr>
          <w:rFonts w:ascii="Times New Roman" w:hAnsi="Times New Roman" w:cs="Times New Roman"/>
          <w:sz w:val="24"/>
          <w:szCs w:val="24"/>
        </w:rPr>
        <w:t xml:space="preserve"> otsustavat sekkumist. </w:t>
      </w:r>
    </w:p>
    <w:p w14:paraId="47B5F396" w14:textId="77777777" w:rsidR="00802675" w:rsidRPr="00802675" w:rsidRDefault="00802675" w:rsidP="0080267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F4207" w14:textId="3EABA1EB" w:rsidR="00642BAF" w:rsidRDefault="003B5C82" w:rsidP="003C42A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Mida teha siis, kui mõni osaleja väidab</w:t>
      </w:r>
      <w:r w:rsidR="00032181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="00032181">
        <w:rPr>
          <w:rFonts w:ascii="Times New Roman" w:hAnsi="Times New Roman" w:cs="Times New Roman"/>
          <w:sz w:val="24"/>
          <w:szCs w:val="24"/>
        </w:rPr>
        <w:t>seksism</w:t>
      </w:r>
      <w:proofErr w:type="spellEnd"/>
      <w:r w:rsidR="00032181">
        <w:rPr>
          <w:rFonts w:ascii="Times New Roman" w:hAnsi="Times New Roman" w:cs="Times New Roman"/>
          <w:sz w:val="24"/>
          <w:szCs w:val="24"/>
        </w:rPr>
        <w:t xml:space="preserve"> on lihtsalt kultuuriline eri</w:t>
      </w:r>
      <w:r w:rsidR="000A2757">
        <w:rPr>
          <w:rFonts w:ascii="Times New Roman" w:hAnsi="Times New Roman" w:cs="Times New Roman"/>
          <w:sz w:val="24"/>
          <w:szCs w:val="24"/>
        </w:rPr>
        <w:t>pära</w:t>
      </w:r>
      <w:r>
        <w:rPr>
          <w:rFonts w:ascii="Times New Roman" w:hAnsi="Times New Roman" w:cs="Times New Roman"/>
          <w:sz w:val="24"/>
          <w:szCs w:val="24"/>
        </w:rPr>
        <w:t>?</w:t>
      </w:r>
      <w:r w:rsidR="00006F5F">
        <w:rPr>
          <w:rFonts w:ascii="Times New Roman" w:hAnsi="Times New Roman" w:cs="Times New Roman"/>
          <w:sz w:val="24"/>
          <w:szCs w:val="24"/>
        </w:rPr>
        <w:t xml:space="preserve"> </w:t>
      </w:r>
      <w:r w:rsidR="000A2757">
        <w:rPr>
          <w:rFonts w:ascii="Times New Roman" w:hAnsi="Times New Roman" w:cs="Times New Roman"/>
          <w:sz w:val="24"/>
          <w:szCs w:val="24"/>
        </w:rPr>
        <w:t>Kultuur ei ole kunagi vaakumis ega staatiline</w:t>
      </w:r>
      <w:r w:rsidR="009857A6">
        <w:rPr>
          <w:rFonts w:ascii="Times New Roman" w:hAnsi="Times New Roman" w:cs="Times New Roman"/>
          <w:sz w:val="24"/>
          <w:szCs w:val="24"/>
        </w:rPr>
        <w:t>, vaid muutuses</w:t>
      </w:r>
      <w:r w:rsidR="008D4F42">
        <w:rPr>
          <w:rFonts w:ascii="Times New Roman" w:hAnsi="Times New Roman" w:cs="Times New Roman"/>
          <w:sz w:val="24"/>
          <w:szCs w:val="24"/>
        </w:rPr>
        <w:t xml:space="preserve">. Pole põhjust </w:t>
      </w:r>
      <w:r w:rsidR="00486E79">
        <w:rPr>
          <w:rFonts w:ascii="Times New Roman" w:hAnsi="Times New Roman" w:cs="Times New Roman"/>
          <w:sz w:val="24"/>
          <w:szCs w:val="24"/>
        </w:rPr>
        <w:t>kinni hoida</w:t>
      </w:r>
      <w:r w:rsidR="008D4F42">
        <w:rPr>
          <w:rFonts w:ascii="Times New Roman" w:hAnsi="Times New Roman" w:cs="Times New Roman"/>
          <w:sz w:val="24"/>
          <w:szCs w:val="24"/>
        </w:rPr>
        <w:t xml:space="preserve"> </w:t>
      </w:r>
      <w:r w:rsidR="000C2039">
        <w:rPr>
          <w:rFonts w:ascii="Times New Roman" w:hAnsi="Times New Roman" w:cs="Times New Roman"/>
          <w:sz w:val="24"/>
          <w:szCs w:val="24"/>
        </w:rPr>
        <w:t>tavadest</w:t>
      </w:r>
      <w:r w:rsidR="008D4F42">
        <w:rPr>
          <w:rFonts w:ascii="Times New Roman" w:hAnsi="Times New Roman" w:cs="Times New Roman"/>
          <w:sz w:val="24"/>
          <w:szCs w:val="24"/>
        </w:rPr>
        <w:t>, mis teevad liiga</w:t>
      </w:r>
      <w:r w:rsidR="00486E79">
        <w:rPr>
          <w:rFonts w:ascii="Times New Roman" w:hAnsi="Times New Roman" w:cs="Times New Roman"/>
          <w:sz w:val="24"/>
          <w:szCs w:val="24"/>
        </w:rPr>
        <w:t xml:space="preserve">, </w:t>
      </w:r>
      <w:r w:rsidR="00B03566">
        <w:rPr>
          <w:rFonts w:ascii="Times New Roman" w:hAnsi="Times New Roman" w:cs="Times New Roman"/>
          <w:sz w:val="24"/>
          <w:szCs w:val="24"/>
        </w:rPr>
        <w:t xml:space="preserve">pigem saab </w:t>
      </w:r>
      <w:r w:rsidR="00486E79">
        <w:rPr>
          <w:rFonts w:ascii="Times New Roman" w:hAnsi="Times New Roman" w:cs="Times New Roman"/>
          <w:sz w:val="24"/>
          <w:szCs w:val="24"/>
        </w:rPr>
        <w:t xml:space="preserve">neisse integreerida </w:t>
      </w:r>
      <w:r w:rsidR="000C2039">
        <w:rPr>
          <w:rFonts w:ascii="Times New Roman" w:hAnsi="Times New Roman" w:cs="Times New Roman"/>
          <w:sz w:val="24"/>
          <w:szCs w:val="24"/>
        </w:rPr>
        <w:t xml:space="preserve">tänapäevaseid </w:t>
      </w:r>
      <w:r w:rsidR="00DD4EBA">
        <w:rPr>
          <w:rFonts w:ascii="Times New Roman" w:hAnsi="Times New Roman" w:cs="Times New Roman"/>
          <w:sz w:val="24"/>
          <w:szCs w:val="24"/>
        </w:rPr>
        <w:t>väärtusi.</w:t>
      </w:r>
      <w:r w:rsidR="00006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B220F" w14:textId="1AB77F1D" w:rsidR="000A2757" w:rsidRPr="000D5D36" w:rsidRDefault="002E1766" w:rsidP="003C42A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03566">
        <w:rPr>
          <w:rFonts w:ascii="Times New Roman" w:hAnsi="Times New Roman" w:cs="Times New Roman"/>
          <w:sz w:val="24"/>
          <w:szCs w:val="24"/>
        </w:rPr>
        <w:t xml:space="preserve">äiteks </w:t>
      </w:r>
      <w:r w:rsidR="00006F5F">
        <w:rPr>
          <w:rFonts w:ascii="Times New Roman" w:hAnsi="Times New Roman" w:cs="Times New Roman"/>
          <w:sz w:val="24"/>
          <w:szCs w:val="24"/>
        </w:rPr>
        <w:t>hea grupi kokkulepe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006F5F">
        <w:rPr>
          <w:rFonts w:ascii="Times New Roman" w:hAnsi="Times New Roman" w:cs="Times New Roman"/>
          <w:sz w:val="24"/>
          <w:szCs w:val="24"/>
        </w:rPr>
        <w:t>, et juhul</w:t>
      </w:r>
      <w:r w:rsidR="00B03566">
        <w:rPr>
          <w:rFonts w:ascii="Times New Roman" w:hAnsi="Times New Roman" w:cs="Times New Roman"/>
          <w:sz w:val="24"/>
          <w:szCs w:val="24"/>
        </w:rPr>
        <w:t>,</w:t>
      </w:r>
      <w:r w:rsidR="00006F5F">
        <w:rPr>
          <w:rFonts w:ascii="Times New Roman" w:hAnsi="Times New Roman" w:cs="Times New Roman"/>
          <w:sz w:val="24"/>
          <w:szCs w:val="24"/>
        </w:rPr>
        <w:t xml:space="preserve"> kui </w:t>
      </w:r>
      <w:r w:rsidR="00006F5F" w:rsidRPr="000D5D36">
        <w:rPr>
          <w:rFonts w:ascii="Times New Roman" w:hAnsi="Times New Roman" w:cs="Times New Roman"/>
          <w:sz w:val="24"/>
          <w:szCs w:val="24"/>
        </w:rPr>
        <w:t>samast kultuuriruumist pärit meesosalejad võtavad järjepanu sõna oma kaasmaalastest nais</w:t>
      </w:r>
      <w:r w:rsidR="00243993">
        <w:rPr>
          <w:rFonts w:ascii="Times New Roman" w:hAnsi="Times New Roman" w:cs="Times New Roman"/>
          <w:sz w:val="24"/>
          <w:szCs w:val="24"/>
        </w:rPr>
        <w:t xml:space="preserve">soost </w:t>
      </w:r>
      <w:r w:rsidR="00006F5F" w:rsidRPr="000D5D36">
        <w:rPr>
          <w:rFonts w:ascii="Times New Roman" w:hAnsi="Times New Roman" w:cs="Times New Roman"/>
          <w:sz w:val="24"/>
          <w:szCs w:val="24"/>
        </w:rPr>
        <w:t xml:space="preserve">osalejate eest või </w:t>
      </w:r>
      <w:r w:rsidR="008D12B9" w:rsidRPr="000D5D36">
        <w:rPr>
          <w:rFonts w:ascii="Times New Roman" w:hAnsi="Times New Roman" w:cs="Times New Roman"/>
          <w:sz w:val="24"/>
          <w:szCs w:val="24"/>
        </w:rPr>
        <w:t xml:space="preserve">segavad </w:t>
      </w:r>
      <w:r w:rsidR="00006F5F" w:rsidRPr="000D5D36">
        <w:rPr>
          <w:rFonts w:ascii="Times New Roman" w:hAnsi="Times New Roman" w:cs="Times New Roman"/>
          <w:sz w:val="24"/>
          <w:szCs w:val="24"/>
        </w:rPr>
        <w:t xml:space="preserve">alatasa vahele, laskmata neil juttu lõpetada, siis </w:t>
      </w:r>
      <w:r w:rsidR="00006F5F">
        <w:rPr>
          <w:rFonts w:ascii="Times New Roman" w:hAnsi="Times New Roman" w:cs="Times New Roman"/>
          <w:sz w:val="24"/>
          <w:szCs w:val="24"/>
        </w:rPr>
        <w:t xml:space="preserve">nii </w:t>
      </w:r>
      <w:r w:rsidR="00B03566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 saaja</w:t>
      </w:r>
      <w:r w:rsidR="00006F5F">
        <w:rPr>
          <w:rFonts w:ascii="Times New Roman" w:hAnsi="Times New Roman" w:cs="Times New Roman"/>
          <w:sz w:val="24"/>
          <w:szCs w:val="24"/>
        </w:rPr>
        <w:t xml:space="preserve"> kui </w:t>
      </w:r>
      <w:r w:rsidR="00B03566">
        <w:rPr>
          <w:rFonts w:ascii="Times New Roman" w:hAnsi="Times New Roman" w:cs="Times New Roman"/>
          <w:sz w:val="24"/>
          <w:szCs w:val="24"/>
        </w:rPr>
        <w:t xml:space="preserve">ka </w:t>
      </w:r>
      <w:r w:rsidR="00006F5F" w:rsidRPr="000D5D36">
        <w:rPr>
          <w:rFonts w:ascii="Times New Roman" w:hAnsi="Times New Roman" w:cs="Times New Roman"/>
          <w:sz w:val="24"/>
          <w:szCs w:val="24"/>
        </w:rPr>
        <w:t>grupp</w:t>
      </w:r>
      <w:r w:rsidR="00B03566">
        <w:rPr>
          <w:rFonts w:ascii="Times New Roman" w:hAnsi="Times New Roman" w:cs="Times New Roman"/>
          <w:sz w:val="24"/>
          <w:szCs w:val="24"/>
        </w:rPr>
        <w:t xml:space="preserve"> või </w:t>
      </w:r>
      <w:r w:rsidR="000C3E5F">
        <w:rPr>
          <w:rFonts w:ascii="Times New Roman" w:hAnsi="Times New Roman" w:cs="Times New Roman"/>
          <w:sz w:val="24"/>
          <w:szCs w:val="24"/>
        </w:rPr>
        <w:t>kaasatud inimesed</w:t>
      </w:r>
      <w:r w:rsidR="00006F5F" w:rsidRPr="000D5D36">
        <w:rPr>
          <w:rFonts w:ascii="Times New Roman" w:hAnsi="Times New Roman" w:cs="Times New Roman"/>
          <w:sz w:val="24"/>
          <w:szCs w:val="24"/>
        </w:rPr>
        <w:t xml:space="preserve"> </w:t>
      </w:r>
      <w:r w:rsidR="00006F5F">
        <w:rPr>
          <w:rFonts w:ascii="Times New Roman" w:hAnsi="Times New Roman" w:cs="Times New Roman"/>
          <w:sz w:val="24"/>
          <w:szCs w:val="24"/>
        </w:rPr>
        <w:t xml:space="preserve">sekkuvad ja </w:t>
      </w:r>
      <w:r w:rsidR="00006F5F" w:rsidRPr="000D5D36">
        <w:rPr>
          <w:rFonts w:ascii="Times New Roman" w:hAnsi="Times New Roman" w:cs="Times New Roman"/>
          <w:sz w:val="24"/>
          <w:szCs w:val="24"/>
        </w:rPr>
        <w:t xml:space="preserve">sõna </w:t>
      </w:r>
      <w:r w:rsidR="00B03566" w:rsidRPr="000D5D36">
        <w:rPr>
          <w:rFonts w:ascii="Times New Roman" w:hAnsi="Times New Roman" w:cs="Times New Roman"/>
          <w:sz w:val="24"/>
          <w:szCs w:val="24"/>
        </w:rPr>
        <w:t xml:space="preserve">antakse </w:t>
      </w:r>
      <w:r w:rsidR="00006F5F" w:rsidRPr="000D5D36">
        <w:rPr>
          <w:rFonts w:ascii="Times New Roman" w:hAnsi="Times New Roman" w:cs="Times New Roman"/>
          <w:sz w:val="24"/>
          <w:szCs w:val="24"/>
        </w:rPr>
        <w:t xml:space="preserve">sellele, kes </w:t>
      </w:r>
      <w:r w:rsidR="00B03566" w:rsidRPr="000D5D36">
        <w:rPr>
          <w:rFonts w:ascii="Times New Roman" w:hAnsi="Times New Roman" w:cs="Times New Roman"/>
          <w:sz w:val="24"/>
          <w:szCs w:val="24"/>
        </w:rPr>
        <w:t xml:space="preserve">saab </w:t>
      </w:r>
      <w:r w:rsidR="00006F5F" w:rsidRPr="000D5D36">
        <w:rPr>
          <w:rFonts w:ascii="Times New Roman" w:hAnsi="Times New Roman" w:cs="Times New Roman"/>
          <w:sz w:val="24"/>
          <w:szCs w:val="24"/>
        </w:rPr>
        <w:t xml:space="preserve">seda </w:t>
      </w:r>
      <w:r w:rsidR="001351B2">
        <w:rPr>
          <w:rFonts w:ascii="Times New Roman" w:hAnsi="Times New Roman" w:cs="Times New Roman"/>
          <w:sz w:val="24"/>
          <w:szCs w:val="24"/>
        </w:rPr>
        <w:t xml:space="preserve">pidevalt </w:t>
      </w:r>
      <w:r w:rsidR="00006F5F" w:rsidRPr="000D5D36">
        <w:rPr>
          <w:rFonts w:ascii="Times New Roman" w:hAnsi="Times New Roman" w:cs="Times New Roman"/>
          <w:sz w:val="24"/>
          <w:szCs w:val="24"/>
        </w:rPr>
        <w:t>vähem</w:t>
      </w:r>
      <w:r w:rsidR="00006F5F">
        <w:rPr>
          <w:rFonts w:ascii="Times New Roman" w:hAnsi="Times New Roman" w:cs="Times New Roman"/>
          <w:sz w:val="24"/>
          <w:szCs w:val="24"/>
        </w:rPr>
        <w:t>.</w:t>
      </w:r>
    </w:p>
    <w:p w14:paraId="45D4595B" w14:textId="0C944D83" w:rsidR="001D4082" w:rsidRDefault="00ED2BC0" w:rsidP="00105E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Ühtlasi korratakse üle </w:t>
      </w:r>
      <w:r w:rsidRPr="00C03CFA">
        <w:rPr>
          <w:rFonts w:ascii="Times New Roman" w:hAnsi="Times New Roman" w:cs="Times New Roman"/>
          <w:sz w:val="24"/>
          <w:szCs w:val="24"/>
        </w:rPr>
        <w:t>praktili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C03CFA">
        <w:rPr>
          <w:rFonts w:ascii="Times New Roman" w:hAnsi="Times New Roman" w:cs="Times New Roman"/>
          <w:sz w:val="24"/>
          <w:szCs w:val="24"/>
        </w:rPr>
        <w:t>info, ku</w:t>
      </w:r>
      <w:r>
        <w:rPr>
          <w:rFonts w:ascii="Times New Roman" w:hAnsi="Times New Roman" w:cs="Times New Roman"/>
          <w:sz w:val="24"/>
          <w:szCs w:val="24"/>
        </w:rPr>
        <w:t xml:space="preserve">idas toimida </w:t>
      </w:r>
      <w:r w:rsidR="00A811C4">
        <w:rPr>
          <w:rFonts w:ascii="Times New Roman" w:hAnsi="Times New Roman" w:cs="Times New Roman"/>
          <w:sz w:val="24"/>
          <w:szCs w:val="24"/>
        </w:rPr>
        <w:t xml:space="preserve">siis, kui </w:t>
      </w:r>
      <w:r w:rsidR="001351B2">
        <w:rPr>
          <w:rFonts w:ascii="Times New Roman" w:hAnsi="Times New Roman" w:cs="Times New Roman"/>
          <w:sz w:val="24"/>
          <w:szCs w:val="24"/>
        </w:rPr>
        <w:t>g</w:t>
      </w:r>
      <w:r w:rsidR="006F214F">
        <w:rPr>
          <w:rFonts w:ascii="Times New Roman" w:hAnsi="Times New Roman" w:cs="Times New Roman"/>
          <w:sz w:val="24"/>
          <w:szCs w:val="24"/>
        </w:rPr>
        <w:t>rupi</w:t>
      </w:r>
      <w:r w:rsidR="001351B2">
        <w:rPr>
          <w:rFonts w:ascii="Times New Roman" w:hAnsi="Times New Roman" w:cs="Times New Roman"/>
          <w:sz w:val="24"/>
          <w:szCs w:val="24"/>
        </w:rPr>
        <w:t xml:space="preserve"> liikme</w:t>
      </w:r>
      <w:r w:rsidR="006F214F">
        <w:rPr>
          <w:rFonts w:ascii="Times New Roman" w:hAnsi="Times New Roman" w:cs="Times New Roman"/>
          <w:sz w:val="24"/>
          <w:szCs w:val="24"/>
        </w:rPr>
        <w:t xml:space="preserve">tel </w:t>
      </w:r>
      <w:r w:rsidR="00A811C4">
        <w:rPr>
          <w:rFonts w:ascii="Times New Roman" w:hAnsi="Times New Roman" w:cs="Times New Roman"/>
          <w:sz w:val="24"/>
          <w:szCs w:val="24"/>
        </w:rPr>
        <w:t xml:space="preserve">ei ole </w:t>
      </w:r>
      <w:r w:rsidR="006F214F">
        <w:rPr>
          <w:rFonts w:ascii="Times New Roman" w:hAnsi="Times New Roman" w:cs="Times New Roman"/>
          <w:sz w:val="24"/>
          <w:szCs w:val="24"/>
        </w:rPr>
        <w:t xml:space="preserve">enam </w:t>
      </w:r>
      <w:r w:rsidR="00A811C4">
        <w:rPr>
          <w:rFonts w:ascii="Times New Roman" w:hAnsi="Times New Roman" w:cs="Times New Roman"/>
          <w:sz w:val="24"/>
          <w:szCs w:val="24"/>
        </w:rPr>
        <w:t>turvaline ja hea olla</w:t>
      </w:r>
      <w:r w:rsidRPr="00C03CFA">
        <w:rPr>
          <w:rFonts w:ascii="Times New Roman" w:hAnsi="Times New Roman" w:cs="Times New Roman"/>
          <w:sz w:val="24"/>
          <w:szCs w:val="24"/>
        </w:rPr>
        <w:t>.</w:t>
      </w:r>
    </w:p>
    <w:p w14:paraId="610E89E8" w14:textId="77777777" w:rsidR="006B6A80" w:rsidRDefault="006B6A80" w:rsidP="00105E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8C246" w14:textId="306E5183" w:rsidR="00F06E26" w:rsidRPr="00105E59" w:rsidRDefault="00F06E26" w:rsidP="00105E59">
      <w:pPr>
        <w:pStyle w:val="ListParagraph"/>
        <w:numPr>
          <w:ilvl w:val="0"/>
          <w:numId w:val="23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E59">
        <w:rPr>
          <w:rFonts w:ascii="Times New Roman" w:hAnsi="Times New Roman" w:cs="Times New Roman"/>
          <w:b/>
          <w:bCs/>
          <w:sz w:val="24"/>
          <w:szCs w:val="24"/>
        </w:rPr>
        <w:t>Standard</w:t>
      </w:r>
    </w:p>
    <w:p w14:paraId="07CB9178" w14:textId="17BCBC71" w:rsidR="00E0722C" w:rsidRDefault="004C13F9" w:rsidP="00105E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</w:t>
      </w:r>
      <w:r w:rsidR="002435BA">
        <w:rPr>
          <w:rFonts w:ascii="Times New Roman" w:hAnsi="Times New Roman" w:cs="Times New Roman"/>
          <w:sz w:val="24"/>
          <w:szCs w:val="24"/>
        </w:rPr>
        <w:t xml:space="preserve"> </w:t>
      </w:r>
      <w:r w:rsidR="00517083">
        <w:rPr>
          <w:rFonts w:ascii="Times New Roman" w:hAnsi="Times New Roman" w:cs="Times New Roman"/>
          <w:sz w:val="24"/>
          <w:szCs w:val="24"/>
        </w:rPr>
        <w:t xml:space="preserve">toimumise </w:t>
      </w:r>
      <w:r w:rsidR="002435BA">
        <w:rPr>
          <w:rFonts w:ascii="Times New Roman" w:hAnsi="Times New Roman" w:cs="Times New Roman"/>
          <w:sz w:val="24"/>
          <w:szCs w:val="24"/>
        </w:rPr>
        <w:t>ajal reageeritakse kaebus</w:t>
      </w:r>
      <w:r w:rsidR="00392773">
        <w:rPr>
          <w:rFonts w:ascii="Times New Roman" w:hAnsi="Times New Roman" w:cs="Times New Roman"/>
          <w:sz w:val="24"/>
          <w:szCs w:val="24"/>
        </w:rPr>
        <w:t>t</w:t>
      </w:r>
      <w:r w:rsidR="002435BA">
        <w:rPr>
          <w:rFonts w:ascii="Times New Roman" w:hAnsi="Times New Roman" w:cs="Times New Roman"/>
          <w:sz w:val="24"/>
          <w:szCs w:val="24"/>
        </w:rPr>
        <w:t xml:space="preserve">ele vastavalt </w:t>
      </w:r>
      <w:r w:rsidR="002435BA" w:rsidRPr="00713CFC">
        <w:rPr>
          <w:rFonts w:ascii="Times New Roman" w:hAnsi="Times New Roman" w:cs="Times New Roman"/>
          <w:sz w:val="24"/>
          <w:szCs w:val="24"/>
        </w:rPr>
        <w:t>organisatsiooni</w:t>
      </w:r>
      <w:r w:rsidR="002435BA">
        <w:rPr>
          <w:rFonts w:ascii="Times New Roman" w:hAnsi="Times New Roman" w:cs="Times New Roman"/>
          <w:sz w:val="24"/>
          <w:szCs w:val="24"/>
        </w:rPr>
        <w:t xml:space="preserve"> </w:t>
      </w:r>
      <w:r w:rsidR="002435BA" w:rsidRPr="00713CFC">
        <w:rPr>
          <w:rFonts w:ascii="Times New Roman" w:hAnsi="Times New Roman" w:cs="Times New Roman"/>
          <w:sz w:val="24"/>
          <w:szCs w:val="24"/>
        </w:rPr>
        <w:t>standardprakti</w:t>
      </w:r>
      <w:r w:rsidR="002435BA">
        <w:rPr>
          <w:rFonts w:ascii="Times New Roman" w:hAnsi="Times New Roman" w:cs="Times New Roman"/>
          <w:sz w:val="24"/>
          <w:szCs w:val="24"/>
        </w:rPr>
        <w:t>kale</w:t>
      </w:r>
      <w:r w:rsidR="00007656">
        <w:rPr>
          <w:rFonts w:ascii="Times New Roman" w:hAnsi="Times New Roman" w:cs="Times New Roman"/>
          <w:sz w:val="24"/>
          <w:szCs w:val="24"/>
        </w:rPr>
        <w:t xml:space="preserve">. Hea, kui see on kirjalikus vormis, nii et </w:t>
      </w:r>
      <w:r w:rsidR="00392773">
        <w:rPr>
          <w:rFonts w:ascii="Times New Roman" w:hAnsi="Times New Roman" w:cs="Times New Roman"/>
          <w:sz w:val="24"/>
          <w:szCs w:val="24"/>
        </w:rPr>
        <w:t>j</w:t>
      </w:r>
      <w:r w:rsidR="00007656">
        <w:rPr>
          <w:rFonts w:ascii="Times New Roman" w:hAnsi="Times New Roman" w:cs="Times New Roman"/>
          <w:sz w:val="24"/>
          <w:szCs w:val="24"/>
        </w:rPr>
        <w:t xml:space="preserve">uhul, </w:t>
      </w:r>
      <w:r w:rsidR="00007656" w:rsidRPr="00713CFC">
        <w:rPr>
          <w:rFonts w:ascii="Times New Roman" w:hAnsi="Times New Roman" w:cs="Times New Roman"/>
          <w:sz w:val="24"/>
          <w:szCs w:val="24"/>
        </w:rPr>
        <w:t xml:space="preserve">kui </w:t>
      </w:r>
      <w:r w:rsidR="00F46C0B">
        <w:rPr>
          <w:rFonts w:ascii="Times New Roman" w:hAnsi="Times New Roman" w:cs="Times New Roman"/>
          <w:sz w:val="24"/>
          <w:szCs w:val="24"/>
        </w:rPr>
        <w:t>projektis</w:t>
      </w:r>
      <w:r w:rsidR="00007656" w:rsidRPr="00713CFC">
        <w:rPr>
          <w:rFonts w:ascii="Times New Roman" w:hAnsi="Times New Roman" w:cs="Times New Roman"/>
          <w:sz w:val="24"/>
          <w:szCs w:val="24"/>
        </w:rPr>
        <w:t xml:space="preserve"> osaleja pöördus kaebusega </w:t>
      </w:r>
      <w:r w:rsidR="0039277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oetuse saaja</w:t>
      </w:r>
      <w:r w:rsidR="00007656" w:rsidRPr="00713CFC">
        <w:rPr>
          <w:rFonts w:ascii="Times New Roman" w:hAnsi="Times New Roman" w:cs="Times New Roman"/>
          <w:sz w:val="24"/>
          <w:szCs w:val="24"/>
        </w:rPr>
        <w:t xml:space="preserve"> poole</w:t>
      </w:r>
      <w:r w:rsidR="00007656">
        <w:rPr>
          <w:rFonts w:ascii="Times New Roman" w:hAnsi="Times New Roman" w:cs="Times New Roman"/>
          <w:sz w:val="24"/>
          <w:szCs w:val="24"/>
        </w:rPr>
        <w:t xml:space="preserve">, sest </w:t>
      </w:r>
      <w:r w:rsidR="00007656" w:rsidRPr="00713CFC">
        <w:rPr>
          <w:rFonts w:ascii="Times New Roman" w:hAnsi="Times New Roman" w:cs="Times New Roman"/>
          <w:sz w:val="24"/>
          <w:szCs w:val="24"/>
        </w:rPr>
        <w:t>ei tunne end turvaliselt</w:t>
      </w:r>
      <w:r w:rsidR="00007656">
        <w:rPr>
          <w:rFonts w:ascii="Times New Roman" w:hAnsi="Times New Roman" w:cs="Times New Roman"/>
          <w:sz w:val="24"/>
          <w:szCs w:val="24"/>
        </w:rPr>
        <w:t xml:space="preserve">, </w:t>
      </w:r>
      <w:r w:rsidR="00D2022A">
        <w:rPr>
          <w:rFonts w:ascii="Times New Roman" w:hAnsi="Times New Roman" w:cs="Times New Roman"/>
          <w:sz w:val="24"/>
          <w:szCs w:val="24"/>
        </w:rPr>
        <w:t>ei pea viimane hakkama leiutama, kuidas reageerida, vaid tal on selleks toetav</w:t>
      </w:r>
      <w:r w:rsidR="00A671F5">
        <w:rPr>
          <w:rFonts w:ascii="Times New Roman" w:hAnsi="Times New Roman" w:cs="Times New Roman"/>
          <w:sz w:val="24"/>
          <w:szCs w:val="24"/>
        </w:rPr>
        <w:t>ad juhised</w:t>
      </w:r>
      <w:r w:rsidR="00D2022A">
        <w:rPr>
          <w:rFonts w:ascii="Times New Roman" w:hAnsi="Times New Roman" w:cs="Times New Roman"/>
          <w:sz w:val="24"/>
          <w:szCs w:val="24"/>
        </w:rPr>
        <w:t>.</w:t>
      </w:r>
      <w:r w:rsidR="005413C0">
        <w:rPr>
          <w:rFonts w:ascii="Times New Roman" w:hAnsi="Times New Roman" w:cs="Times New Roman"/>
          <w:sz w:val="24"/>
          <w:szCs w:val="24"/>
        </w:rPr>
        <w:t xml:space="preserve"> Näited:</w:t>
      </w:r>
    </w:p>
    <w:p w14:paraId="61188812" w14:textId="1B64E644" w:rsidR="001D4082" w:rsidRPr="00795608" w:rsidRDefault="00912F34" w:rsidP="00105E5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08">
        <w:rPr>
          <w:rFonts w:ascii="Times New Roman" w:hAnsi="Times New Roman" w:cs="Times New Roman"/>
          <w:sz w:val="24"/>
          <w:szCs w:val="24"/>
        </w:rPr>
        <w:t>V</w:t>
      </w:r>
      <w:r w:rsidR="000C020F">
        <w:rPr>
          <w:rFonts w:ascii="Times New Roman" w:hAnsi="Times New Roman" w:cs="Times New Roman"/>
          <w:sz w:val="24"/>
          <w:szCs w:val="24"/>
        </w:rPr>
        <w:t>aata</w:t>
      </w:r>
      <w:r w:rsidRPr="00795608">
        <w:rPr>
          <w:rFonts w:ascii="Times New Roman" w:hAnsi="Times New Roman" w:cs="Times New Roman"/>
          <w:sz w:val="24"/>
          <w:szCs w:val="24"/>
        </w:rPr>
        <w:t xml:space="preserve"> „</w:t>
      </w:r>
      <w:r w:rsidR="00795608" w:rsidRPr="00795608">
        <w:rPr>
          <w:rFonts w:ascii="Times New Roman" w:hAnsi="Times New Roman" w:cs="Times New Roman"/>
          <w:sz w:val="24"/>
          <w:szCs w:val="24"/>
        </w:rPr>
        <w:t>Toetuse saaja meelespea</w:t>
      </w:r>
      <w:r w:rsidRPr="00795608">
        <w:rPr>
          <w:rFonts w:ascii="Times New Roman" w:hAnsi="Times New Roman" w:cs="Times New Roman"/>
          <w:sz w:val="24"/>
          <w:szCs w:val="24"/>
        </w:rPr>
        <w:t>“</w:t>
      </w:r>
      <w:r w:rsidRPr="0079560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E19E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795608">
        <w:rPr>
          <w:rFonts w:ascii="Times New Roman" w:hAnsi="Times New Roman" w:cs="Times New Roman"/>
          <w:b/>
          <w:bCs/>
          <w:sz w:val="24"/>
          <w:szCs w:val="24"/>
        </w:rPr>
        <w:t>isa 3)</w:t>
      </w:r>
    </w:p>
    <w:p w14:paraId="428DC6F5" w14:textId="54167301" w:rsidR="00912F34" w:rsidRDefault="00912F34" w:rsidP="00912F34">
      <w:pPr>
        <w:pStyle w:val="ListParagraph"/>
        <w:spacing w:line="276" w:lineRule="auto"/>
        <w:jc w:val="both"/>
      </w:pPr>
    </w:p>
    <w:p w14:paraId="7C46D609" w14:textId="77777777" w:rsidR="00912F34" w:rsidRPr="00912F34" w:rsidRDefault="00912F34" w:rsidP="00912F3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3C6AB" w14:textId="57018AAD" w:rsidR="00105E59" w:rsidRPr="00835DA0" w:rsidRDefault="00A433D2" w:rsidP="00105E59">
      <w:pPr>
        <w:pStyle w:val="ListParagraph"/>
        <w:numPr>
          <w:ilvl w:val="0"/>
          <w:numId w:val="23"/>
        </w:num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+ ja Euroopa Solidaarsuskorpuse Agentuuri (nn </w:t>
      </w:r>
      <w:r w:rsidR="00D23848">
        <w:rPr>
          <w:rFonts w:ascii="Times New Roman" w:hAnsi="Times New Roman" w:cs="Times New Roman"/>
          <w:b/>
          <w:bCs/>
          <w:sz w:val="24"/>
          <w:szCs w:val="24"/>
        </w:rPr>
        <w:t>EE NA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3848">
        <w:rPr>
          <w:rFonts w:ascii="Times New Roman" w:hAnsi="Times New Roman" w:cs="Times New Roman"/>
          <w:b/>
          <w:bCs/>
          <w:sz w:val="24"/>
          <w:szCs w:val="24"/>
        </w:rPr>
        <w:t xml:space="preserve"> roll:</w:t>
      </w:r>
    </w:p>
    <w:p w14:paraId="0BB1EAEB" w14:textId="07F86B7B" w:rsidR="001D4082" w:rsidRDefault="00DB2098" w:rsidP="00105E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46C0B">
        <w:rPr>
          <w:rFonts w:ascii="Times New Roman" w:hAnsi="Times New Roman" w:cs="Times New Roman"/>
          <w:sz w:val="24"/>
          <w:szCs w:val="24"/>
        </w:rPr>
        <w:t xml:space="preserve">aebuse esitanud eraisikul </w:t>
      </w:r>
      <w:r w:rsidR="00835DA0">
        <w:rPr>
          <w:rFonts w:ascii="Times New Roman" w:hAnsi="Times New Roman" w:cs="Times New Roman"/>
          <w:sz w:val="24"/>
          <w:szCs w:val="24"/>
        </w:rPr>
        <w:t>või organisatsioonil</w:t>
      </w:r>
      <w:r w:rsidR="00D23848">
        <w:rPr>
          <w:rFonts w:ascii="Times New Roman" w:hAnsi="Times New Roman" w:cs="Times New Roman"/>
          <w:sz w:val="24"/>
          <w:szCs w:val="24"/>
        </w:rPr>
        <w:t xml:space="preserve"> </w:t>
      </w:r>
      <w:r w:rsidR="00835DA0">
        <w:rPr>
          <w:rFonts w:ascii="Times New Roman" w:hAnsi="Times New Roman" w:cs="Times New Roman"/>
          <w:sz w:val="24"/>
          <w:szCs w:val="24"/>
        </w:rPr>
        <w:t xml:space="preserve">õigus pöörduda </w:t>
      </w:r>
      <w:r w:rsidR="006B6077">
        <w:rPr>
          <w:rFonts w:ascii="Times New Roman" w:hAnsi="Times New Roman" w:cs="Times New Roman"/>
          <w:sz w:val="24"/>
          <w:szCs w:val="24"/>
        </w:rPr>
        <w:t xml:space="preserve">ka </w:t>
      </w:r>
      <w:r w:rsidR="00835DA0">
        <w:rPr>
          <w:rFonts w:ascii="Times New Roman" w:hAnsi="Times New Roman" w:cs="Times New Roman"/>
          <w:sz w:val="24"/>
          <w:szCs w:val="24"/>
        </w:rPr>
        <w:t>otse EE NA poole</w:t>
      </w:r>
      <w:r w:rsidR="00E721C8">
        <w:rPr>
          <w:rFonts w:ascii="Times New Roman" w:hAnsi="Times New Roman" w:cs="Times New Roman"/>
          <w:sz w:val="24"/>
          <w:szCs w:val="24"/>
        </w:rPr>
        <w:t>.</w:t>
      </w:r>
    </w:p>
    <w:p w14:paraId="02F1A3F0" w14:textId="51D1D4C1" w:rsidR="00835DA0" w:rsidRDefault="00835DA0" w:rsidP="00835DA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A911CD0">
        <w:rPr>
          <w:rFonts w:ascii="Times New Roman" w:hAnsi="Times New Roman" w:cs="Times New Roman"/>
          <w:sz w:val="24"/>
          <w:szCs w:val="24"/>
        </w:rPr>
        <w:t xml:space="preserve">Kui </w:t>
      </w:r>
      <w:r w:rsidR="0052025E">
        <w:rPr>
          <w:rFonts w:ascii="Times New Roman" w:hAnsi="Times New Roman" w:cs="Times New Roman"/>
          <w:sz w:val="24"/>
          <w:szCs w:val="24"/>
        </w:rPr>
        <w:t>probleem</w:t>
      </w:r>
      <w:r w:rsidR="0052025E" w:rsidRPr="0A911CD0">
        <w:rPr>
          <w:rFonts w:ascii="Times New Roman" w:hAnsi="Times New Roman" w:cs="Times New Roman"/>
          <w:sz w:val="24"/>
          <w:szCs w:val="24"/>
        </w:rPr>
        <w:t xml:space="preserve"> </w:t>
      </w:r>
      <w:r w:rsidRPr="0A911CD0">
        <w:rPr>
          <w:rFonts w:ascii="Times New Roman" w:hAnsi="Times New Roman" w:cs="Times New Roman"/>
          <w:sz w:val="24"/>
          <w:szCs w:val="24"/>
        </w:rPr>
        <w:t xml:space="preserve">ei leia lahendust, näiteks kui </w:t>
      </w:r>
      <w:r w:rsidR="0052025E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 saaja</w:t>
      </w:r>
      <w:r w:rsidR="00ED536D" w:rsidRPr="0A911CD0">
        <w:rPr>
          <w:rFonts w:ascii="Times New Roman" w:hAnsi="Times New Roman" w:cs="Times New Roman"/>
          <w:sz w:val="24"/>
          <w:szCs w:val="24"/>
        </w:rPr>
        <w:t xml:space="preserve"> ei reageeri kaebusele ja</w:t>
      </w:r>
      <w:r w:rsidR="006A5B28" w:rsidRPr="0A911CD0">
        <w:rPr>
          <w:rFonts w:ascii="Times New Roman" w:hAnsi="Times New Roman" w:cs="Times New Roman"/>
          <w:sz w:val="24"/>
          <w:szCs w:val="24"/>
        </w:rPr>
        <w:t xml:space="preserve"> lahendus ei saabu organisatsiooni sees, on</w:t>
      </w:r>
      <w:r w:rsidR="00902414" w:rsidRPr="0A911CD0">
        <w:rPr>
          <w:rFonts w:ascii="Times New Roman" w:hAnsi="Times New Roman" w:cs="Times New Roman"/>
          <w:sz w:val="24"/>
          <w:szCs w:val="24"/>
        </w:rPr>
        <w:t xml:space="preserve"> </w:t>
      </w:r>
      <w:r w:rsidR="0052025E">
        <w:rPr>
          <w:rFonts w:ascii="Times New Roman" w:hAnsi="Times New Roman" w:cs="Times New Roman"/>
          <w:sz w:val="24"/>
          <w:szCs w:val="24"/>
        </w:rPr>
        <w:t>E</w:t>
      </w:r>
      <w:r w:rsidR="00902414" w:rsidRPr="0A911CD0">
        <w:rPr>
          <w:rFonts w:ascii="Times New Roman" w:hAnsi="Times New Roman" w:cs="Times New Roman"/>
          <w:sz w:val="24"/>
          <w:szCs w:val="24"/>
        </w:rPr>
        <w:t>esti osalejast</w:t>
      </w:r>
      <w:r w:rsidR="006A5B28" w:rsidRPr="0A911CD0">
        <w:rPr>
          <w:rFonts w:ascii="Times New Roman" w:hAnsi="Times New Roman" w:cs="Times New Roman"/>
          <w:sz w:val="24"/>
          <w:szCs w:val="24"/>
        </w:rPr>
        <w:t xml:space="preserve"> </w:t>
      </w:r>
      <w:r w:rsidR="00F46C0B">
        <w:rPr>
          <w:rFonts w:ascii="Times New Roman" w:hAnsi="Times New Roman" w:cs="Times New Roman"/>
          <w:sz w:val="24"/>
          <w:szCs w:val="24"/>
        </w:rPr>
        <w:t xml:space="preserve">kaebuse esitanud eraisikul </w:t>
      </w:r>
      <w:r w:rsidR="006A5B28" w:rsidRPr="0A911CD0">
        <w:rPr>
          <w:rFonts w:ascii="Times New Roman" w:hAnsi="Times New Roman" w:cs="Times New Roman"/>
          <w:sz w:val="24"/>
          <w:szCs w:val="24"/>
        </w:rPr>
        <w:t>õigus pöörduda abi saamiseks EE NA poole</w:t>
      </w:r>
      <w:r w:rsidR="0052025E">
        <w:rPr>
          <w:rFonts w:ascii="Times New Roman" w:hAnsi="Times New Roman" w:cs="Times New Roman"/>
          <w:sz w:val="24"/>
          <w:szCs w:val="24"/>
        </w:rPr>
        <w:t>.</w:t>
      </w:r>
    </w:p>
    <w:p w14:paraId="0B2ADCCC" w14:textId="1A1683FC" w:rsidR="00835DA0" w:rsidRPr="00612D5A" w:rsidRDefault="00835DA0" w:rsidP="00AA3FF5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5A">
        <w:rPr>
          <w:rFonts w:ascii="Times New Roman" w:hAnsi="Times New Roman" w:cs="Times New Roman"/>
          <w:sz w:val="24"/>
          <w:szCs w:val="24"/>
        </w:rPr>
        <w:t>Kui org</w:t>
      </w:r>
      <w:r w:rsidR="006A5B28" w:rsidRPr="00612D5A">
        <w:rPr>
          <w:rFonts w:ascii="Times New Roman" w:hAnsi="Times New Roman" w:cs="Times New Roman"/>
          <w:sz w:val="24"/>
          <w:szCs w:val="24"/>
        </w:rPr>
        <w:t>anisats</w:t>
      </w:r>
      <w:r w:rsidR="00243993" w:rsidRPr="00612D5A">
        <w:rPr>
          <w:rFonts w:ascii="Times New Roman" w:hAnsi="Times New Roman" w:cs="Times New Roman"/>
          <w:sz w:val="24"/>
          <w:szCs w:val="24"/>
        </w:rPr>
        <w:t>i</w:t>
      </w:r>
      <w:r w:rsidR="006A5B28" w:rsidRPr="00612D5A">
        <w:rPr>
          <w:rFonts w:ascii="Times New Roman" w:hAnsi="Times New Roman" w:cs="Times New Roman"/>
          <w:sz w:val="24"/>
          <w:szCs w:val="24"/>
        </w:rPr>
        <w:t>oon</w:t>
      </w:r>
      <w:r w:rsidRPr="00612D5A">
        <w:rPr>
          <w:rFonts w:ascii="Times New Roman" w:hAnsi="Times New Roman" w:cs="Times New Roman"/>
          <w:sz w:val="24"/>
          <w:szCs w:val="24"/>
        </w:rPr>
        <w:t xml:space="preserve"> küsib </w:t>
      </w:r>
      <w:r w:rsidR="006A5B28" w:rsidRPr="00612D5A">
        <w:rPr>
          <w:rFonts w:ascii="Times New Roman" w:hAnsi="Times New Roman" w:cs="Times New Roman"/>
          <w:sz w:val="24"/>
          <w:szCs w:val="24"/>
        </w:rPr>
        <w:t>EE NA</w:t>
      </w:r>
      <w:r w:rsidRPr="00612D5A">
        <w:rPr>
          <w:rFonts w:ascii="Times New Roman" w:hAnsi="Times New Roman" w:cs="Times New Roman"/>
          <w:sz w:val="24"/>
          <w:szCs w:val="24"/>
        </w:rPr>
        <w:t xml:space="preserve"> abi</w:t>
      </w:r>
      <w:r w:rsidR="006D7629" w:rsidRPr="00612D5A">
        <w:rPr>
          <w:rFonts w:ascii="Times New Roman" w:hAnsi="Times New Roman" w:cs="Times New Roman"/>
          <w:sz w:val="24"/>
          <w:szCs w:val="24"/>
        </w:rPr>
        <w:t xml:space="preserve">, näiteks </w:t>
      </w:r>
      <w:r w:rsidR="00F46C0B" w:rsidRPr="00612D5A">
        <w:rPr>
          <w:rFonts w:ascii="Times New Roman" w:hAnsi="Times New Roman" w:cs="Times New Roman"/>
          <w:sz w:val="24"/>
          <w:szCs w:val="24"/>
        </w:rPr>
        <w:t>kaebuse esitanud eraisikule</w:t>
      </w:r>
      <w:r w:rsidR="006D7629" w:rsidRPr="00612D5A">
        <w:rPr>
          <w:rFonts w:ascii="Times New Roman" w:hAnsi="Times New Roman" w:cs="Times New Roman"/>
          <w:sz w:val="24"/>
          <w:szCs w:val="24"/>
        </w:rPr>
        <w:t xml:space="preserve"> </w:t>
      </w:r>
      <w:r w:rsidR="00845B5B">
        <w:rPr>
          <w:rFonts w:ascii="Times New Roman" w:hAnsi="Times New Roman" w:cs="Times New Roman"/>
          <w:sz w:val="24"/>
          <w:szCs w:val="24"/>
        </w:rPr>
        <w:t xml:space="preserve">on vaja </w:t>
      </w:r>
      <w:r w:rsidR="00F46C0B" w:rsidRPr="00612D5A">
        <w:rPr>
          <w:rFonts w:ascii="Times New Roman" w:hAnsi="Times New Roman" w:cs="Times New Roman"/>
          <w:sz w:val="24"/>
          <w:szCs w:val="24"/>
        </w:rPr>
        <w:t>abi and</w:t>
      </w:r>
      <w:r w:rsidR="00845B5B">
        <w:rPr>
          <w:rFonts w:ascii="Times New Roman" w:hAnsi="Times New Roman" w:cs="Times New Roman"/>
          <w:sz w:val="24"/>
          <w:szCs w:val="24"/>
        </w:rPr>
        <w:t>a</w:t>
      </w:r>
      <w:r w:rsidR="00612D5A" w:rsidRPr="00612D5A">
        <w:rPr>
          <w:rFonts w:ascii="Times New Roman" w:hAnsi="Times New Roman" w:cs="Times New Roman"/>
          <w:sz w:val="24"/>
          <w:szCs w:val="24"/>
        </w:rPr>
        <w:t xml:space="preserve">, saab </w:t>
      </w:r>
      <w:r w:rsidR="006D7629" w:rsidRPr="00612D5A">
        <w:rPr>
          <w:rFonts w:ascii="Times New Roman" w:hAnsi="Times New Roman" w:cs="Times New Roman"/>
          <w:sz w:val="24"/>
          <w:szCs w:val="24"/>
        </w:rPr>
        <w:t xml:space="preserve">EE NA pakkuda </w:t>
      </w:r>
      <w:r w:rsidR="00B04291" w:rsidRPr="00612D5A">
        <w:rPr>
          <w:rFonts w:ascii="Times New Roman" w:hAnsi="Times New Roman" w:cs="Times New Roman"/>
          <w:sz w:val="24"/>
          <w:szCs w:val="24"/>
        </w:rPr>
        <w:t xml:space="preserve">ohvrile </w:t>
      </w:r>
      <w:r w:rsidR="006D7629" w:rsidRPr="00612D5A">
        <w:rPr>
          <w:rFonts w:ascii="Times New Roman" w:hAnsi="Times New Roman" w:cs="Times New Roman"/>
          <w:sz w:val="24"/>
          <w:szCs w:val="24"/>
        </w:rPr>
        <w:t xml:space="preserve">lisatoena </w:t>
      </w:r>
      <w:r w:rsidR="00C60C97" w:rsidRPr="00612D5A">
        <w:rPr>
          <w:rFonts w:ascii="Times New Roman" w:hAnsi="Times New Roman" w:cs="Times New Roman"/>
          <w:sz w:val="24"/>
          <w:szCs w:val="24"/>
        </w:rPr>
        <w:t>esmase nõustamise või</w:t>
      </w:r>
      <w:r w:rsidR="006D7629" w:rsidRPr="00612D5A">
        <w:rPr>
          <w:rFonts w:ascii="Times New Roman" w:hAnsi="Times New Roman" w:cs="Times New Roman"/>
          <w:sz w:val="24"/>
          <w:szCs w:val="24"/>
        </w:rPr>
        <w:t xml:space="preserve"> </w:t>
      </w:r>
      <w:r w:rsidR="00A344A4" w:rsidRPr="00AA3FF5">
        <w:rPr>
          <w:rFonts w:ascii="Times New Roman" w:hAnsi="Times New Roman" w:cs="Times New Roman"/>
          <w:sz w:val="24"/>
          <w:szCs w:val="24"/>
        </w:rPr>
        <w:t>juhendamise</w:t>
      </w:r>
      <w:r w:rsidR="00A344A4" w:rsidRPr="00612D5A">
        <w:rPr>
          <w:rFonts w:ascii="Times New Roman" w:hAnsi="Times New Roman" w:cs="Times New Roman"/>
          <w:sz w:val="24"/>
          <w:szCs w:val="24"/>
        </w:rPr>
        <w:t xml:space="preserve"> </w:t>
      </w:r>
      <w:r w:rsidR="006D7629" w:rsidRPr="00612D5A">
        <w:rPr>
          <w:rFonts w:ascii="Times New Roman" w:hAnsi="Times New Roman" w:cs="Times New Roman"/>
          <w:sz w:val="24"/>
          <w:szCs w:val="24"/>
        </w:rPr>
        <w:t xml:space="preserve">võimaldamist kuni </w:t>
      </w:r>
      <w:r w:rsidR="00C60C97" w:rsidRPr="00612D5A">
        <w:rPr>
          <w:rFonts w:ascii="Times New Roman" w:hAnsi="Times New Roman" w:cs="Times New Roman"/>
          <w:sz w:val="24"/>
          <w:szCs w:val="24"/>
        </w:rPr>
        <w:t>kolme kohtumise piires</w:t>
      </w:r>
      <w:r w:rsidR="006D7629" w:rsidRPr="00612D5A">
        <w:rPr>
          <w:rFonts w:ascii="Times New Roman" w:hAnsi="Times New Roman" w:cs="Times New Roman"/>
          <w:sz w:val="24"/>
          <w:szCs w:val="24"/>
        </w:rPr>
        <w:t xml:space="preserve"> ja vajaduse</w:t>
      </w:r>
      <w:r w:rsidR="00A344A4">
        <w:rPr>
          <w:rFonts w:ascii="Times New Roman" w:hAnsi="Times New Roman" w:cs="Times New Roman"/>
          <w:sz w:val="24"/>
          <w:szCs w:val="24"/>
        </w:rPr>
        <w:t xml:space="preserve"> korral</w:t>
      </w:r>
      <w:r w:rsidR="006D7629" w:rsidRPr="00612D5A">
        <w:rPr>
          <w:rFonts w:ascii="Times New Roman" w:hAnsi="Times New Roman" w:cs="Times New Roman"/>
          <w:sz w:val="24"/>
          <w:szCs w:val="24"/>
        </w:rPr>
        <w:t xml:space="preserve"> suuna</w:t>
      </w:r>
      <w:r w:rsidR="00B04291">
        <w:rPr>
          <w:rFonts w:ascii="Times New Roman" w:hAnsi="Times New Roman" w:cs="Times New Roman"/>
          <w:sz w:val="24"/>
          <w:szCs w:val="24"/>
        </w:rPr>
        <w:t xml:space="preserve">ta </w:t>
      </w:r>
      <w:r w:rsidR="006D7629" w:rsidRPr="00612D5A">
        <w:rPr>
          <w:rFonts w:ascii="Times New Roman" w:hAnsi="Times New Roman" w:cs="Times New Roman"/>
          <w:sz w:val="24"/>
          <w:szCs w:val="24"/>
        </w:rPr>
        <w:t>professionaalse</w:t>
      </w:r>
      <w:r w:rsidR="00F52CFB">
        <w:rPr>
          <w:rFonts w:ascii="Times New Roman" w:hAnsi="Times New Roman" w:cs="Times New Roman"/>
          <w:sz w:val="24"/>
          <w:szCs w:val="24"/>
        </w:rPr>
        <w:t>le nõustamisele.</w:t>
      </w:r>
    </w:p>
    <w:p w14:paraId="066530D8" w14:textId="5904CF04" w:rsidR="00835DA0" w:rsidRPr="00835DA0" w:rsidRDefault="00835DA0" w:rsidP="00835DA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A0">
        <w:rPr>
          <w:rFonts w:ascii="Times New Roman" w:hAnsi="Times New Roman" w:cs="Times New Roman"/>
          <w:sz w:val="24"/>
          <w:szCs w:val="24"/>
        </w:rPr>
        <w:t>K</w:t>
      </w:r>
      <w:r w:rsidR="00D249E0">
        <w:rPr>
          <w:rFonts w:ascii="Times New Roman" w:hAnsi="Times New Roman" w:cs="Times New Roman"/>
          <w:sz w:val="24"/>
          <w:szCs w:val="24"/>
        </w:rPr>
        <w:t xml:space="preserve">ui vahendaja on </w:t>
      </w:r>
      <w:r w:rsidRPr="00835DA0">
        <w:rPr>
          <w:rFonts w:ascii="Times New Roman" w:hAnsi="Times New Roman" w:cs="Times New Roman"/>
          <w:sz w:val="24"/>
          <w:szCs w:val="24"/>
        </w:rPr>
        <w:t>puudu</w:t>
      </w:r>
      <w:r w:rsidR="00F52CFB">
        <w:rPr>
          <w:rFonts w:ascii="Times New Roman" w:hAnsi="Times New Roman" w:cs="Times New Roman"/>
          <w:sz w:val="24"/>
          <w:szCs w:val="24"/>
        </w:rPr>
        <w:t>.</w:t>
      </w:r>
      <w:r w:rsidR="00D24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F7173" w14:textId="34EA8760" w:rsidR="00835DA0" w:rsidRPr="00835DA0" w:rsidRDefault="00835DA0" w:rsidP="00835DA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A0">
        <w:rPr>
          <w:rFonts w:ascii="Times New Roman" w:hAnsi="Times New Roman" w:cs="Times New Roman"/>
          <w:sz w:val="24"/>
          <w:szCs w:val="24"/>
        </w:rPr>
        <w:t>Kui</w:t>
      </w:r>
      <w:r w:rsidR="00D249E0">
        <w:rPr>
          <w:rFonts w:ascii="Times New Roman" w:hAnsi="Times New Roman" w:cs="Times New Roman"/>
          <w:sz w:val="24"/>
          <w:szCs w:val="24"/>
        </w:rPr>
        <w:t xml:space="preserve"> kaasus on rahvusvaheline ja</w:t>
      </w:r>
      <w:r w:rsidRPr="00835DA0">
        <w:rPr>
          <w:rFonts w:ascii="Times New Roman" w:hAnsi="Times New Roman" w:cs="Times New Roman"/>
          <w:sz w:val="24"/>
          <w:szCs w:val="24"/>
        </w:rPr>
        <w:t xml:space="preserve"> tei</w:t>
      </w:r>
      <w:r w:rsidR="00795608">
        <w:rPr>
          <w:rFonts w:ascii="Times New Roman" w:hAnsi="Times New Roman" w:cs="Times New Roman"/>
          <w:sz w:val="24"/>
          <w:szCs w:val="24"/>
        </w:rPr>
        <w:t>se riigi</w:t>
      </w:r>
      <w:r w:rsidRPr="00835DA0">
        <w:rPr>
          <w:rFonts w:ascii="Times New Roman" w:hAnsi="Times New Roman" w:cs="Times New Roman"/>
          <w:sz w:val="24"/>
          <w:szCs w:val="24"/>
        </w:rPr>
        <w:t xml:space="preserve"> NA ei </w:t>
      </w:r>
      <w:r w:rsidR="00134509">
        <w:rPr>
          <w:rFonts w:ascii="Times New Roman" w:hAnsi="Times New Roman" w:cs="Times New Roman"/>
          <w:sz w:val="24"/>
          <w:szCs w:val="24"/>
        </w:rPr>
        <w:t>reageeri või asjad ei liigu</w:t>
      </w:r>
      <w:r w:rsidR="00F52CFB">
        <w:rPr>
          <w:rFonts w:ascii="Times New Roman" w:hAnsi="Times New Roman" w:cs="Times New Roman"/>
          <w:sz w:val="24"/>
          <w:szCs w:val="24"/>
        </w:rPr>
        <w:t>.</w:t>
      </w:r>
    </w:p>
    <w:p w14:paraId="7B3370C8" w14:textId="77070A92" w:rsidR="00835DA0" w:rsidRPr="00835DA0" w:rsidRDefault="00835DA0" w:rsidP="00835DA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A0">
        <w:rPr>
          <w:rFonts w:ascii="Times New Roman" w:hAnsi="Times New Roman" w:cs="Times New Roman"/>
          <w:sz w:val="24"/>
          <w:szCs w:val="24"/>
        </w:rPr>
        <w:lastRenderedPageBreak/>
        <w:t xml:space="preserve">Kui teine NA pöördub </w:t>
      </w:r>
      <w:r w:rsidR="00902414">
        <w:rPr>
          <w:rFonts w:ascii="Times New Roman" w:hAnsi="Times New Roman" w:cs="Times New Roman"/>
          <w:sz w:val="24"/>
          <w:szCs w:val="24"/>
        </w:rPr>
        <w:t>EE NA</w:t>
      </w:r>
      <w:r w:rsidRPr="00835DA0">
        <w:rPr>
          <w:rFonts w:ascii="Times New Roman" w:hAnsi="Times New Roman" w:cs="Times New Roman"/>
          <w:sz w:val="24"/>
          <w:szCs w:val="24"/>
        </w:rPr>
        <w:t xml:space="preserve"> poole</w:t>
      </w:r>
      <w:r w:rsidR="00F52CFB">
        <w:rPr>
          <w:rFonts w:ascii="Times New Roman" w:hAnsi="Times New Roman" w:cs="Times New Roman"/>
          <w:sz w:val="24"/>
          <w:szCs w:val="24"/>
        </w:rPr>
        <w:t>.</w:t>
      </w:r>
    </w:p>
    <w:p w14:paraId="7F7A9A8B" w14:textId="6CD21B48" w:rsidR="00835DA0" w:rsidRPr="00835DA0" w:rsidRDefault="00835DA0" w:rsidP="00835DA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A0">
        <w:rPr>
          <w:rFonts w:ascii="Times New Roman" w:hAnsi="Times New Roman" w:cs="Times New Roman"/>
          <w:sz w:val="24"/>
          <w:szCs w:val="24"/>
        </w:rPr>
        <w:t xml:space="preserve">Kui mitu </w:t>
      </w:r>
      <w:proofErr w:type="spellStart"/>
      <w:r w:rsidRPr="00835DA0">
        <w:rPr>
          <w:rFonts w:ascii="Times New Roman" w:hAnsi="Times New Roman" w:cs="Times New Roman"/>
          <w:sz w:val="24"/>
          <w:szCs w:val="24"/>
        </w:rPr>
        <w:t>N</w:t>
      </w:r>
      <w:r w:rsidR="00134509">
        <w:rPr>
          <w:rFonts w:ascii="Times New Roman" w:hAnsi="Times New Roman" w:cs="Times New Roman"/>
          <w:sz w:val="24"/>
          <w:szCs w:val="24"/>
        </w:rPr>
        <w:t>A</w:t>
      </w:r>
      <w:r w:rsidRPr="00835DA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835DA0">
        <w:rPr>
          <w:rFonts w:ascii="Times New Roman" w:hAnsi="Times New Roman" w:cs="Times New Roman"/>
          <w:sz w:val="24"/>
          <w:szCs w:val="24"/>
        </w:rPr>
        <w:t xml:space="preserve"> tegele</w:t>
      </w:r>
      <w:r w:rsidR="00D7266D">
        <w:rPr>
          <w:rFonts w:ascii="Times New Roman" w:hAnsi="Times New Roman" w:cs="Times New Roman"/>
          <w:sz w:val="24"/>
          <w:szCs w:val="24"/>
        </w:rPr>
        <w:t>b</w:t>
      </w:r>
      <w:r w:rsidRPr="00835DA0">
        <w:rPr>
          <w:rFonts w:ascii="Times New Roman" w:hAnsi="Times New Roman" w:cs="Times New Roman"/>
          <w:sz w:val="24"/>
          <w:szCs w:val="24"/>
        </w:rPr>
        <w:t xml:space="preserve"> sama asjaga</w:t>
      </w:r>
    </w:p>
    <w:p w14:paraId="10B2E5DA" w14:textId="536D96F6" w:rsidR="006D7629" w:rsidRPr="006D7629" w:rsidRDefault="00F619EA" w:rsidP="006D7629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A911CD0">
        <w:rPr>
          <w:rFonts w:ascii="Times New Roman" w:hAnsi="Times New Roman" w:cs="Times New Roman"/>
          <w:sz w:val="24"/>
          <w:szCs w:val="24"/>
        </w:rPr>
        <w:t xml:space="preserve">Kui </w:t>
      </w:r>
      <w:r w:rsidR="002F1BCF">
        <w:rPr>
          <w:rFonts w:ascii="Times New Roman" w:hAnsi="Times New Roman" w:cs="Times New Roman"/>
          <w:sz w:val="24"/>
          <w:szCs w:val="24"/>
        </w:rPr>
        <w:t xml:space="preserve">on </w:t>
      </w:r>
      <w:r w:rsidR="00795608">
        <w:rPr>
          <w:rFonts w:ascii="Times New Roman" w:hAnsi="Times New Roman" w:cs="Times New Roman"/>
          <w:sz w:val="24"/>
          <w:szCs w:val="24"/>
        </w:rPr>
        <w:t>rikutud programmi</w:t>
      </w:r>
      <w:r w:rsidR="00E82CC5">
        <w:rPr>
          <w:rFonts w:ascii="Times New Roman" w:hAnsi="Times New Roman" w:cs="Times New Roman"/>
          <w:sz w:val="24"/>
          <w:szCs w:val="24"/>
        </w:rPr>
        <w:t xml:space="preserve"> </w:t>
      </w:r>
      <w:r w:rsidR="00795608">
        <w:rPr>
          <w:rFonts w:ascii="Times New Roman" w:hAnsi="Times New Roman" w:cs="Times New Roman"/>
          <w:sz w:val="24"/>
          <w:szCs w:val="24"/>
        </w:rPr>
        <w:t xml:space="preserve">juhendis </w:t>
      </w:r>
      <w:r w:rsidR="002F1BCF">
        <w:rPr>
          <w:rFonts w:ascii="Times New Roman" w:hAnsi="Times New Roman" w:cs="Times New Roman"/>
          <w:sz w:val="24"/>
          <w:szCs w:val="24"/>
        </w:rPr>
        <w:t>sõnastatud</w:t>
      </w:r>
      <w:r w:rsidR="00795608">
        <w:rPr>
          <w:rFonts w:ascii="Times New Roman" w:hAnsi="Times New Roman" w:cs="Times New Roman"/>
          <w:sz w:val="24"/>
          <w:szCs w:val="24"/>
        </w:rPr>
        <w:t xml:space="preserve"> nõudeid</w:t>
      </w:r>
      <w:r w:rsidR="00835DA0" w:rsidRPr="0A911CD0">
        <w:rPr>
          <w:rFonts w:ascii="Times New Roman" w:hAnsi="Times New Roman" w:cs="Times New Roman"/>
          <w:sz w:val="24"/>
          <w:szCs w:val="24"/>
        </w:rPr>
        <w:t>.</w:t>
      </w:r>
    </w:p>
    <w:p w14:paraId="65B945E5" w14:textId="6219B6CC" w:rsidR="00F619EA" w:rsidRDefault="00F619EA" w:rsidP="00F619E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68FDF" w14:textId="77777777" w:rsidR="00220F30" w:rsidRPr="00F619EA" w:rsidRDefault="00220F30" w:rsidP="00F619E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FDA02" w14:textId="2FF4857B" w:rsidR="009A4865" w:rsidRDefault="00046CEE" w:rsidP="009A486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865">
        <w:rPr>
          <w:rFonts w:ascii="Times New Roman" w:hAnsi="Times New Roman" w:cs="Times New Roman"/>
          <w:b/>
          <w:bCs/>
          <w:sz w:val="24"/>
          <w:szCs w:val="24"/>
        </w:rPr>
        <w:t>Kui toimub kuritegu</w:t>
      </w:r>
    </w:p>
    <w:p w14:paraId="22FBC336" w14:textId="7E33EB33" w:rsidR="00F848CD" w:rsidRPr="009A4865" w:rsidRDefault="003F48B7" w:rsidP="00AA3FF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865">
        <w:rPr>
          <w:rFonts w:ascii="Times New Roman" w:hAnsi="Times New Roman" w:cs="Times New Roman"/>
          <w:sz w:val="24"/>
          <w:szCs w:val="24"/>
        </w:rPr>
        <w:t>K</w:t>
      </w:r>
      <w:r w:rsidR="00F848CD" w:rsidRPr="009A4865">
        <w:rPr>
          <w:rFonts w:ascii="Times New Roman" w:hAnsi="Times New Roman" w:cs="Times New Roman"/>
          <w:sz w:val="24"/>
          <w:szCs w:val="24"/>
        </w:rPr>
        <w:t xml:space="preserve">aristusseadusliku süüteo esinemisel tuleb </w:t>
      </w:r>
      <w:r w:rsidR="00FA40A4" w:rsidRPr="009A4865">
        <w:rPr>
          <w:rFonts w:ascii="Times New Roman" w:hAnsi="Times New Roman" w:cs="Times New Roman"/>
          <w:sz w:val="24"/>
          <w:szCs w:val="24"/>
        </w:rPr>
        <w:t xml:space="preserve">projekt </w:t>
      </w:r>
      <w:r w:rsidR="00F848CD" w:rsidRPr="009A4865">
        <w:rPr>
          <w:rFonts w:ascii="Times New Roman" w:hAnsi="Times New Roman" w:cs="Times New Roman"/>
          <w:sz w:val="24"/>
          <w:szCs w:val="24"/>
        </w:rPr>
        <w:t xml:space="preserve">viivitamatult katkestada ja kutsuda politsei. </w:t>
      </w:r>
      <w:r w:rsidR="004C13F9" w:rsidRPr="009A4865">
        <w:rPr>
          <w:rFonts w:ascii="Times New Roman" w:hAnsi="Times New Roman" w:cs="Times New Roman"/>
          <w:sz w:val="24"/>
          <w:szCs w:val="24"/>
        </w:rPr>
        <w:t>Toetuse saaja</w:t>
      </w:r>
      <w:r w:rsidR="00F848CD" w:rsidRPr="009A4865">
        <w:rPr>
          <w:rFonts w:ascii="Times New Roman" w:hAnsi="Times New Roman" w:cs="Times New Roman"/>
          <w:sz w:val="24"/>
          <w:szCs w:val="24"/>
        </w:rPr>
        <w:t xml:space="preserve"> ei jätka </w:t>
      </w:r>
      <w:r w:rsidR="00F46C0B" w:rsidRPr="009A4865">
        <w:rPr>
          <w:rFonts w:ascii="Times New Roman" w:hAnsi="Times New Roman" w:cs="Times New Roman"/>
          <w:sz w:val="24"/>
          <w:szCs w:val="24"/>
        </w:rPr>
        <w:t>projekti,</w:t>
      </w:r>
      <w:r w:rsidR="00F848CD" w:rsidRPr="009A4865">
        <w:rPr>
          <w:rFonts w:ascii="Times New Roman" w:hAnsi="Times New Roman" w:cs="Times New Roman"/>
          <w:sz w:val="24"/>
          <w:szCs w:val="24"/>
        </w:rPr>
        <w:t xml:space="preserve"> kui kellegi kallal on tarvitatud füüsilist vägivalda või kedagi on vägistatud. Osalejad saadetakse</w:t>
      </w:r>
      <w:r w:rsidR="00F619EA" w:rsidRPr="009A4865">
        <w:rPr>
          <w:rFonts w:ascii="Times New Roman" w:hAnsi="Times New Roman" w:cs="Times New Roman"/>
          <w:sz w:val="24"/>
          <w:szCs w:val="24"/>
        </w:rPr>
        <w:t xml:space="preserve"> pärast menetlustoiminguid</w:t>
      </w:r>
      <w:r w:rsidR="00F848CD" w:rsidRPr="009A4865">
        <w:rPr>
          <w:rFonts w:ascii="Times New Roman" w:hAnsi="Times New Roman" w:cs="Times New Roman"/>
          <w:sz w:val="24"/>
          <w:szCs w:val="24"/>
        </w:rPr>
        <w:t xml:space="preserve"> </w:t>
      </w:r>
      <w:r w:rsidR="00F619EA" w:rsidRPr="009A4865">
        <w:rPr>
          <w:rFonts w:ascii="Times New Roman" w:hAnsi="Times New Roman" w:cs="Times New Roman"/>
          <w:sz w:val="24"/>
          <w:szCs w:val="24"/>
        </w:rPr>
        <w:t xml:space="preserve">viivitamatult </w:t>
      </w:r>
      <w:r w:rsidR="00F848CD" w:rsidRPr="009A4865">
        <w:rPr>
          <w:rFonts w:ascii="Times New Roman" w:hAnsi="Times New Roman" w:cs="Times New Roman"/>
          <w:sz w:val="24"/>
          <w:szCs w:val="24"/>
        </w:rPr>
        <w:t>koju.</w:t>
      </w:r>
    </w:p>
    <w:p w14:paraId="3E6FE52A" w14:textId="07632871" w:rsidR="00685056" w:rsidRPr="005C2EDE" w:rsidRDefault="00423EB5" w:rsidP="0068505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Sellised 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juhtumid mõjutavad kogu gruppi, </w:t>
      </w:r>
      <w:r w:rsidR="00FA40A4">
        <w:rPr>
          <w:rFonts w:ascii="Times New Roman" w:hAnsi="Times New Roman" w:cs="Times New Roman"/>
          <w:sz w:val="24"/>
          <w:szCs w:val="24"/>
        </w:rPr>
        <w:t>vähendades</w:t>
      </w:r>
      <w:r w:rsidR="00FA40A4" w:rsidRPr="005C2EDE">
        <w:rPr>
          <w:rFonts w:ascii="Times New Roman" w:hAnsi="Times New Roman" w:cs="Times New Roman"/>
          <w:sz w:val="24"/>
          <w:szCs w:val="24"/>
        </w:rPr>
        <w:t xml:space="preserve"> </w:t>
      </w:r>
      <w:r w:rsidR="00685056" w:rsidRPr="005C2EDE">
        <w:rPr>
          <w:rFonts w:ascii="Times New Roman" w:hAnsi="Times New Roman" w:cs="Times New Roman"/>
          <w:sz w:val="24"/>
          <w:szCs w:val="24"/>
        </w:rPr>
        <w:t>usaldust ja turvalisust terv</w:t>
      </w:r>
      <w:r w:rsidR="00F46C0B">
        <w:rPr>
          <w:rFonts w:ascii="Times New Roman" w:hAnsi="Times New Roman" w:cs="Times New Roman"/>
          <w:sz w:val="24"/>
          <w:szCs w:val="24"/>
        </w:rPr>
        <w:t>es projektis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. </w:t>
      </w:r>
      <w:r w:rsidR="006102D2">
        <w:rPr>
          <w:rFonts w:ascii="Times New Roman" w:hAnsi="Times New Roman" w:cs="Times New Roman"/>
          <w:sz w:val="24"/>
          <w:szCs w:val="24"/>
        </w:rPr>
        <w:t xml:space="preserve">Ka 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ei puuduta </w:t>
      </w:r>
      <w:r w:rsidR="00BF5BD3">
        <w:rPr>
          <w:rFonts w:ascii="Times New Roman" w:hAnsi="Times New Roman" w:cs="Times New Roman"/>
          <w:sz w:val="24"/>
          <w:szCs w:val="24"/>
        </w:rPr>
        <w:t>a</w:t>
      </w:r>
      <w:r w:rsidR="00BF5BD3" w:rsidRPr="005C2EDE">
        <w:rPr>
          <w:rFonts w:ascii="Times New Roman" w:hAnsi="Times New Roman" w:cs="Times New Roman"/>
          <w:sz w:val="24"/>
          <w:szCs w:val="24"/>
        </w:rPr>
        <w:t xml:space="preserve">histamine 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üksnes asjaosalisi, vaid on kogu grupi probleem. </w:t>
      </w:r>
    </w:p>
    <w:p w14:paraId="65B75678" w14:textId="39B99797" w:rsidR="00685056" w:rsidRPr="005C2EDE" w:rsidRDefault="00425B6A" w:rsidP="006850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 saaja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ei ole </w:t>
      </w:r>
      <w:r w:rsidR="009A690E" w:rsidRPr="005C2EDE">
        <w:rPr>
          <w:rFonts w:ascii="Times New Roman" w:hAnsi="Times New Roman" w:cs="Times New Roman"/>
          <w:sz w:val="24"/>
          <w:szCs w:val="24"/>
        </w:rPr>
        <w:t xml:space="preserve">lubatud 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arutada </w:t>
      </w:r>
      <w:r w:rsidR="00F46C0B">
        <w:rPr>
          <w:rFonts w:ascii="Times New Roman" w:hAnsi="Times New Roman" w:cs="Times New Roman"/>
          <w:sz w:val="24"/>
          <w:szCs w:val="24"/>
        </w:rPr>
        <w:t xml:space="preserve">projektis </w:t>
      </w:r>
      <w:r>
        <w:rPr>
          <w:rFonts w:ascii="Times New Roman" w:hAnsi="Times New Roman" w:cs="Times New Roman"/>
          <w:sz w:val="24"/>
          <w:szCs w:val="24"/>
        </w:rPr>
        <w:t>toimunu</w:t>
      </w:r>
      <w:r w:rsidR="00FA40A4">
        <w:rPr>
          <w:rFonts w:ascii="Times New Roman" w:hAnsi="Times New Roman" w:cs="Times New Roman"/>
          <w:sz w:val="24"/>
          <w:szCs w:val="24"/>
        </w:rPr>
        <w:t xml:space="preserve"> üle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 teiste osalejatega</w:t>
      </w:r>
      <w:r w:rsidR="00B96B96">
        <w:rPr>
          <w:rFonts w:ascii="Times New Roman" w:hAnsi="Times New Roman" w:cs="Times New Roman"/>
          <w:sz w:val="24"/>
          <w:szCs w:val="24"/>
        </w:rPr>
        <w:t xml:space="preserve"> ega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 avalda</w:t>
      </w:r>
      <w:r w:rsidR="00FA40A4">
        <w:rPr>
          <w:rFonts w:ascii="Times New Roman" w:hAnsi="Times New Roman" w:cs="Times New Roman"/>
          <w:sz w:val="24"/>
          <w:szCs w:val="24"/>
        </w:rPr>
        <w:t>da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 neile </w:t>
      </w:r>
      <w:r w:rsidR="009A690E">
        <w:rPr>
          <w:rFonts w:ascii="Times New Roman" w:hAnsi="Times New Roman" w:cs="Times New Roman"/>
          <w:sz w:val="24"/>
          <w:szCs w:val="24"/>
        </w:rPr>
        <w:t xml:space="preserve">selle kohta </w:t>
      </w:r>
      <w:r w:rsidR="00685056" w:rsidRPr="005C2EDE">
        <w:rPr>
          <w:rFonts w:ascii="Times New Roman" w:hAnsi="Times New Roman" w:cs="Times New Roman"/>
          <w:sz w:val="24"/>
          <w:szCs w:val="24"/>
        </w:rPr>
        <w:t xml:space="preserve">detaile </w:t>
      </w:r>
      <w:r w:rsidR="00B96B96">
        <w:rPr>
          <w:rFonts w:ascii="Times New Roman" w:hAnsi="Times New Roman" w:cs="Times New Roman"/>
          <w:sz w:val="24"/>
          <w:szCs w:val="24"/>
        </w:rPr>
        <w:t>või</w:t>
      </w:r>
      <w:r w:rsidR="00B96B96" w:rsidRPr="005C2EDE">
        <w:rPr>
          <w:rFonts w:ascii="Times New Roman" w:hAnsi="Times New Roman" w:cs="Times New Roman"/>
          <w:sz w:val="24"/>
          <w:szCs w:val="24"/>
        </w:rPr>
        <w:t xml:space="preserve"> </w:t>
      </w:r>
      <w:r w:rsidR="00685056" w:rsidRPr="005C2EDE">
        <w:rPr>
          <w:rFonts w:ascii="Times New Roman" w:hAnsi="Times New Roman" w:cs="Times New Roman"/>
          <w:sz w:val="24"/>
          <w:szCs w:val="24"/>
        </w:rPr>
        <w:t>kuuldusi.</w:t>
      </w:r>
    </w:p>
    <w:p w14:paraId="2B9DC5CF" w14:textId="79C25928" w:rsidR="00DC7922" w:rsidRPr="001D4082" w:rsidRDefault="00DC7922" w:rsidP="001D40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BC3BC" w14:textId="77777777" w:rsidR="000021BB" w:rsidRPr="000021BB" w:rsidRDefault="000021BB" w:rsidP="00AE19F0">
      <w:pPr>
        <w:jc w:val="both"/>
        <w:rPr>
          <w:rFonts w:ascii="Times New Roman" w:hAnsi="Times New Roman" w:cs="Times New Roman"/>
          <w:i/>
          <w:iCs/>
        </w:rPr>
      </w:pPr>
    </w:p>
    <w:p w14:paraId="114F690F" w14:textId="2E7E263D" w:rsidR="00297544" w:rsidRDefault="00297544">
      <w:r>
        <w:br w:type="page"/>
      </w:r>
    </w:p>
    <w:p w14:paraId="43294E3A" w14:textId="052E67ED" w:rsidR="0006760B" w:rsidRDefault="0006760B" w:rsidP="0006760B">
      <w:pPr>
        <w:rPr>
          <w:i/>
        </w:rPr>
      </w:pPr>
      <w:r w:rsidRPr="0061344A">
        <w:rPr>
          <w:rFonts w:ascii="Times New Roman" w:hAnsi="Times New Roman" w:cs="Times New Roman"/>
          <w:b/>
          <w:bCs/>
        </w:rPr>
        <w:lastRenderedPageBreak/>
        <w:t>Lisa 1.</w:t>
      </w:r>
      <w:r w:rsidR="00052BFE">
        <w:rPr>
          <w:b/>
        </w:rPr>
        <w:t xml:space="preserve">        </w:t>
      </w:r>
      <w:r>
        <w:rPr>
          <w:b/>
        </w:rPr>
        <w:t xml:space="preserve"> Esmane infoskeem </w:t>
      </w:r>
      <w:r w:rsidRPr="000F0211">
        <w:rPr>
          <w:i/>
        </w:rPr>
        <w:t xml:space="preserve">(mustand) – </w:t>
      </w:r>
      <w:r w:rsidRPr="00516FB0">
        <w:rPr>
          <w:i/>
        </w:rPr>
        <w:t>taotlejate ja EE NA kodulehele</w:t>
      </w:r>
      <w:r>
        <w:rPr>
          <w:i/>
        </w:rPr>
        <w:t>, voldikuna</w:t>
      </w:r>
    </w:p>
    <w:p w14:paraId="22AAF01F" w14:textId="525B9B47" w:rsidR="0006760B" w:rsidRPr="00472AC4" w:rsidRDefault="0006760B" w:rsidP="00067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Mida teha, kui tunned end halvasti? </w:t>
      </w:r>
      <w:r w:rsidRPr="00472AC4">
        <w:rPr>
          <w:b/>
          <w:sz w:val="28"/>
          <w:szCs w:val="28"/>
        </w:rPr>
        <w:t xml:space="preserve">Kust </w:t>
      </w:r>
      <w:r>
        <w:rPr>
          <w:b/>
          <w:sz w:val="28"/>
          <w:szCs w:val="28"/>
        </w:rPr>
        <w:t>saan</w:t>
      </w:r>
      <w:r w:rsidRPr="00472A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juhtunu korral </w:t>
      </w:r>
      <w:r w:rsidRPr="00472AC4">
        <w:rPr>
          <w:b/>
          <w:sz w:val="28"/>
          <w:szCs w:val="28"/>
        </w:rPr>
        <w:t>abi</w:t>
      </w:r>
      <w:r>
        <w:rPr>
          <w:b/>
          <w:sz w:val="28"/>
          <w:szCs w:val="28"/>
        </w:rPr>
        <w:t>?</w:t>
      </w:r>
    </w:p>
    <w:p w14:paraId="12CAA211" w14:textId="77777777" w:rsidR="0006760B" w:rsidRDefault="0006760B" w:rsidP="0006760B">
      <w:pPr>
        <w:rPr>
          <w:b/>
        </w:rPr>
      </w:pPr>
    </w:p>
    <w:p w14:paraId="02B820A0" w14:textId="4D29F805" w:rsidR="0006760B" w:rsidRPr="007B1DE9" w:rsidRDefault="0006760B" w:rsidP="0006760B">
      <w:pPr>
        <w:rPr>
          <w:b/>
        </w:rPr>
      </w:pPr>
      <w:r w:rsidRPr="007B1DE9">
        <w:rPr>
          <w:b/>
        </w:rPr>
        <w:t xml:space="preserve">Kas </w:t>
      </w:r>
      <w:r>
        <w:rPr>
          <w:b/>
        </w:rPr>
        <w:t xml:space="preserve">E+ või ESK </w:t>
      </w:r>
      <w:r w:rsidR="00F46C0B">
        <w:rPr>
          <w:b/>
        </w:rPr>
        <w:t>projektis</w:t>
      </w:r>
      <w:r>
        <w:rPr>
          <w:b/>
        </w:rPr>
        <w:t xml:space="preserve"> </w:t>
      </w:r>
      <w:r w:rsidRPr="007B1DE9">
        <w:rPr>
          <w:b/>
        </w:rPr>
        <w:t xml:space="preserve">juhtunu on </w:t>
      </w:r>
      <w:r>
        <w:rPr>
          <w:b/>
        </w:rPr>
        <w:t xml:space="preserve">süüteona </w:t>
      </w:r>
      <w:r w:rsidRPr="007B1DE9">
        <w:rPr>
          <w:b/>
        </w:rPr>
        <w:t>karistatav EVs</w:t>
      </w:r>
      <w:r>
        <w:rPr>
          <w:b/>
        </w:rPr>
        <w:t xml:space="preserve"> </w:t>
      </w:r>
      <w:hyperlink r:id="rId32" w:history="1">
        <w:proofErr w:type="spellStart"/>
        <w:r w:rsidRPr="0083563A">
          <w:rPr>
            <w:rStyle w:val="Hyperlink"/>
            <w:b/>
          </w:rPr>
          <w:t>KarSi</w:t>
        </w:r>
        <w:proofErr w:type="spellEnd"/>
      </w:hyperlink>
      <w:r>
        <w:rPr>
          <w:b/>
        </w:rPr>
        <w:t xml:space="preserve"> alusel</w:t>
      </w:r>
      <w:r w:rsidRPr="007B1DE9">
        <w:rPr>
          <w:b/>
        </w:rPr>
        <w:t>?</w:t>
      </w:r>
    </w:p>
    <w:p w14:paraId="6CC8414F" w14:textId="77777777" w:rsidR="0006760B" w:rsidRDefault="0006760B" w:rsidP="0006760B">
      <w:pPr>
        <w:jc w:val="both"/>
      </w:pPr>
      <w:r>
        <w:t xml:space="preserve">Näiteks: </w:t>
      </w:r>
    </w:p>
    <w:p w14:paraId="632E6DCC" w14:textId="1F60D52D" w:rsidR="0006760B" w:rsidRPr="00450E9B" w:rsidRDefault="0006760B" w:rsidP="00AA3FF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sz w:val="20"/>
          <w:szCs w:val="20"/>
        </w:rPr>
      </w:pPr>
      <w:r w:rsidRPr="00450E9B">
        <w:rPr>
          <w:sz w:val="20"/>
          <w:szCs w:val="20"/>
        </w:rPr>
        <w:t xml:space="preserve">kehaline väärkohtlemine, mis jätab vigastused, haavad, põrutused, põletused, rebendid, sinikad, verevalumid, luumurrud vms (näiteks torkamine, tõukamine, löömine, kägistamine, vee all hoidmine, </w:t>
      </w:r>
      <w:r w:rsidRPr="00450E9B">
        <w:rPr>
          <w:bCs/>
          <w:sz w:val="20"/>
          <w:szCs w:val="20"/>
        </w:rPr>
        <w:t>käe väänamine, juustest sakutamine, näpistamine, raputamine</w:t>
      </w:r>
      <w:r w:rsidRPr="00450E9B">
        <w:rPr>
          <w:sz w:val="20"/>
          <w:szCs w:val="20"/>
        </w:rPr>
        <w:t xml:space="preserve"> vms); </w:t>
      </w:r>
    </w:p>
    <w:p w14:paraId="07370687" w14:textId="77777777" w:rsidR="0006760B" w:rsidRPr="005F1041" w:rsidRDefault="0006760B" w:rsidP="00E703C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sz w:val="20"/>
          <w:szCs w:val="20"/>
        </w:rPr>
      </w:pPr>
      <w:r w:rsidRPr="005F1041">
        <w:rPr>
          <w:sz w:val="20"/>
          <w:szCs w:val="20"/>
        </w:rPr>
        <w:t xml:space="preserve">seksuaalvägivald, näiteks vägistamine, mistahes nõusolekuta toime pandud seksuaalne tegu; </w:t>
      </w:r>
    </w:p>
    <w:p w14:paraId="65020D3B" w14:textId="77777777" w:rsidR="0006760B" w:rsidRPr="005F1041" w:rsidRDefault="0006760B" w:rsidP="00E703C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sz w:val="20"/>
          <w:szCs w:val="20"/>
        </w:rPr>
      </w:pPr>
      <w:r w:rsidRPr="005F1041">
        <w:rPr>
          <w:sz w:val="20"/>
          <w:szCs w:val="20"/>
        </w:rPr>
        <w:t>tervistkahjustav tegu, mis jätab ohvrile raske psüühikahäire;</w:t>
      </w:r>
    </w:p>
    <w:p w14:paraId="1AC28660" w14:textId="6221F99A" w:rsidR="0006760B" w:rsidRPr="005F1041" w:rsidRDefault="0006760B" w:rsidP="00E703C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sz w:val="20"/>
          <w:szCs w:val="20"/>
        </w:rPr>
      </w:pPr>
      <w:r w:rsidRPr="005F1041">
        <w:rPr>
          <w:sz w:val="20"/>
          <w:szCs w:val="20"/>
        </w:rPr>
        <w:t>inime</w:t>
      </w:r>
      <w:r w:rsidR="00450E9B">
        <w:rPr>
          <w:sz w:val="20"/>
          <w:szCs w:val="20"/>
        </w:rPr>
        <w:t>s</w:t>
      </w:r>
      <w:r w:rsidRPr="005F1041">
        <w:rPr>
          <w:sz w:val="20"/>
          <w:szCs w:val="20"/>
        </w:rPr>
        <w:t>e eluohtlik</w:t>
      </w:r>
      <w:r w:rsidR="00450E9B">
        <w:rPr>
          <w:sz w:val="20"/>
          <w:szCs w:val="20"/>
        </w:rPr>
        <w:t>k</w:t>
      </w:r>
      <w:r w:rsidRPr="005F1041">
        <w:rPr>
          <w:sz w:val="20"/>
          <w:szCs w:val="20"/>
        </w:rPr>
        <w:t xml:space="preserve">u olukorda asetamine või abita jätmine, kui on oht elule (nt ravimite ära võtmine); </w:t>
      </w:r>
    </w:p>
    <w:p w14:paraId="33A9C09B" w14:textId="77777777" w:rsidR="0006760B" w:rsidRPr="005F1041" w:rsidRDefault="0006760B" w:rsidP="00E703C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sz w:val="20"/>
          <w:szCs w:val="20"/>
        </w:rPr>
      </w:pPr>
      <w:r w:rsidRPr="005F1041">
        <w:rPr>
          <w:sz w:val="20"/>
          <w:szCs w:val="20"/>
        </w:rPr>
        <w:t xml:space="preserve">korduv vaenu õhutamine (otsene üleskutse vägivallale ohvri vastu); </w:t>
      </w:r>
    </w:p>
    <w:p w14:paraId="737B7B00" w14:textId="39907506" w:rsidR="0006760B" w:rsidRPr="00B02C86" w:rsidRDefault="0006760B" w:rsidP="00AA3FF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sz w:val="20"/>
          <w:szCs w:val="20"/>
        </w:rPr>
      </w:pPr>
      <w:r w:rsidRPr="00B02C86">
        <w:rPr>
          <w:sz w:val="20"/>
          <w:szCs w:val="20"/>
        </w:rPr>
        <w:t>ahistav jälitamine, korduv kontrolliv käitumine ja seksuaalne ahistamine (näiteks pidev soovimatu kontakteerumine sidevahendite kaudu, ähvardav kontroll ohvri igapäevategevuste üle, pidevad piiramised-takistamised, jälgimised, abi otsimise keelamine, ohvri vara kallal vandaalitsemine, ohvrit kujutava intiimse sisu teistele avaldada ähvardamine, suitsiidi</w:t>
      </w:r>
      <w:r w:rsidR="00454A93">
        <w:rPr>
          <w:sz w:val="20"/>
          <w:szCs w:val="20"/>
        </w:rPr>
        <w:t xml:space="preserve"> või </w:t>
      </w:r>
      <w:r w:rsidRPr="00B02C86">
        <w:rPr>
          <w:sz w:val="20"/>
          <w:szCs w:val="20"/>
        </w:rPr>
        <w:t>mõrvaga ähvardamine vms).</w:t>
      </w:r>
    </w:p>
    <w:p w14:paraId="632AB738" w14:textId="77777777" w:rsidR="0006760B" w:rsidRPr="00E34110" w:rsidRDefault="0006760B" w:rsidP="0006760B">
      <w:pPr>
        <w:spacing w:after="0" w:line="240" w:lineRule="auto"/>
        <w:jc w:val="both"/>
        <w:rPr>
          <w:sz w:val="20"/>
          <w:szCs w:val="20"/>
        </w:rPr>
      </w:pPr>
    </w:p>
    <w:p w14:paraId="78C3C1DF" w14:textId="70DF62D9" w:rsidR="0006760B" w:rsidRDefault="0006760B" w:rsidP="0006760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EI</w:t>
      </w:r>
      <w:r w:rsidR="00052BF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>JAH</w:t>
      </w:r>
      <w:r w:rsidR="00052BFE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 xml:space="preserve"> </w:t>
      </w:r>
    </w:p>
    <w:p w14:paraId="08F182BF" w14:textId="77777777" w:rsidR="0006760B" w:rsidRDefault="0006760B" w:rsidP="0006760B">
      <w:pPr>
        <w:pStyle w:val="Defaul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844E76" wp14:editId="77C2CC92">
                <wp:simplePos x="0" y="0"/>
                <wp:positionH relativeFrom="column">
                  <wp:posOffset>42545</wp:posOffset>
                </wp:positionH>
                <wp:positionV relativeFrom="paragraph">
                  <wp:posOffset>11430</wp:posOffset>
                </wp:positionV>
                <wp:extent cx="45719" cy="4057650"/>
                <wp:effectExtent l="76200" t="0" r="5016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5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0E5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.35pt;margin-top:.9pt;width:3.6pt;height:319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2EF6BA" wp14:editId="2FBBF073">
                <wp:simplePos x="0" y="0"/>
                <wp:positionH relativeFrom="column">
                  <wp:posOffset>471805</wp:posOffset>
                </wp:positionH>
                <wp:positionV relativeFrom="paragraph">
                  <wp:posOffset>59690</wp:posOffset>
                </wp:positionV>
                <wp:extent cx="0" cy="314325"/>
                <wp:effectExtent l="76200" t="0" r="5715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60094" id="Straight Arrow Connector 1" o:spid="_x0000_s1026" type="#_x0000_t32" style="position:absolute;margin-left:37.15pt;margin-top:4.7pt;width:0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" strokecolor="#4472c4 [3204]" strokeweight=".5pt">
                <v:stroke endarrow="block" joinstyle="miter"/>
              </v:shape>
            </w:pict>
          </mc:Fallback>
        </mc:AlternateContent>
      </w:r>
    </w:p>
    <w:p w14:paraId="3431A13E" w14:textId="77777777" w:rsidR="0006760B" w:rsidRDefault="0006760B" w:rsidP="0006760B">
      <w:pPr>
        <w:pStyle w:val="Default"/>
        <w:rPr>
          <w:b/>
          <w:bCs/>
          <w:sz w:val="20"/>
          <w:szCs w:val="20"/>
        </w:rPr>
      </w:pPr>
    </w:p>
    <w:p w14:paraId="6F03A8C7" w14:textId="77777777" w:rsidR="0006760B" w:rsidRDefault="0006760B" w:rsidP="0006760B">
      <w:pPr>
        <w:pStyle w:val="Default"/>
        <w:rPr>
          <w:b/>
          <w:bCs/>
          <w:sz w:val="20"/>
          <w:szCs w:val="20"/>
        </w:rPr>
      </w:pPr>
    </w:p>
    <w:p w14:paraId="7A6ED1A7" w14:textId="77777777" w:rsidR="0006760B" w:rsidRPr="00BD1706" w:rsidRDefault="0006760B" w:rsidP="0006760B">
      <w:pPr>
        <w:pStyle w:val="Default"/>
        <w:numPr>
          <w:ilvl w:val="0"/>
          <w:numId w:val="8"/>
        </w:numPr>
        <w:jc w:val="both"/>
        <w:rPr>
          <w:b/>
          <w:bCs/>
          <w:sz w:val="44"/>
          <w:szCs w:val="44"/>
        </w:rPr>
      </w:pPr>
      <w:r w:rsidRPr="00BD1706">
        <w:rPr>
          <w:b/>
          <w:bCs/>
          <w:sz w:val="44"/>
          <w:szCs w:val="44"/>
        </w:rPr>
        <w:t>112</w:t>
      </w:r>
    </w:p>
    <w:p w14:paraId="086DDB26" w14:textId="4ADF0B06" w:rsidR="0006760B" w:rsidRPr="002E3ACC" w:rsidRDefault="0006760B" w:rsidP="0006760B">
      <w:pPr>
        <w:pStyle w:val="Default"/>
        <w:ind w:left="720"/>
        <w:jc w:val="both"/>
        <w:rPr>
          <w:bCs/>
          <w:sz w:val="20"/>
          <w:szCs w:val="20"/>
        </w:rPr>
      </w:pPr>
      <w:r w:rsidRPr="002E3ACC">
        <w:rPr>
          <w:bCs/>
          <w:sz w:val="20"/>
          <w:szCs w:val="20"/>
        </w:rPr>
        <w:t xml:space="preserve">Kuriteost teatamine </w:t>
      </w:r>
      <w:r>
        <w:rPr>
          <w:bCs/>
          <w:sz w:val="20"/>
          <w:szCs w:val="20"/>
        </w:rPr>
        <w:t>häire</w:t>
      </w:r>
      <w:r w:rsidR="00B02C86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>el</w:t>
      </w:r>
      <w:r w:rsidR="00B02C86">
        <w:rPr>
          <w:bCs/>
          <w:sz w:val="20"/>
          <w:szCs w:val="20"/>
        </w:rPr>
        <w:t>efon</w:t>
      </w:r>
      <w:r w:rsidR="00DC1D05">
        <w:rPr>
          <w:bCs/>
          <w:sz w:val="20"/>
          <w:szCs w:val="20"/>
        </w:rPr>
        <w:t>il</w:t>
      </w:r>
      <w:r w:rsidRPr="002E3ACC">
        <w:rPr>
          <w:bCs/>
          <w:sz w:val="20"/>
          <w:szCs w:val="20"/>
        </w:rPr>
        <w:t xml:space="preserve"> 112. </w:t>
      </w:r>
      <w:r w:rsidR="00280393" w:rsidRPr="00AA3FF5">
        <w:rPr>
          <w:bCs/>
          <w:color w:val="4472C4" w:themeColor="accent1"/>
          <w:sz w:val="20"/>
          <w:szCs w:val="20"/>
        </w:rPr>
        <w:t xml:space="preserve">Kui on vaja </w:t>
      </w:r>
      <w:r w:rsidR="00B02C86" w:rsidRPr="00AA3FF5">
        <w:rPr>
          <w:bCs/>
          <w:color w:val="4472C4" w:themeColor="accent1"/>
          <w:sz w:val="20"/>
          <w:szCs w:val="20"/>
        </w:rPr>
        <w:t xml:space="preserve">teada </w:t>
      </w:r>
      <w:r w:rsidR="00280393" w:rsidRPr="00B66C64">
        <w:rPr>
          <w:bCs/>
          <w:color w:val="4472C4" w:themeColor="accent1"/>
          <w:sz w:val="20"/>
          <w:szCs w:val="20"/>
        </w:rPr>
        <w:t xml:space="preserve">anda </w:t>
      </w:r>
      <w:hyperlink r:id="rId33" w:history="1">
        <w:r w:rsidR="00B02C86">
          <w:rPr>
            <w:rStyle w:val="Hyperlink"/>
            <w:bCs/>
            <w:sz w:val="20"/>
            <w:szCs w:val="20"/>
          </w:rPr>
          <w:t>r</w:t>
        </w:r>
        <w:r w:rsidRPr="002E3ACC">
          <w:rPr>
            <w:rStyle w:val="Hyperlink"/>
            <w:bCs/>
            <w:sz w:val="20"/>
            <w:szCs w:val="20"/>
          </w:rPr>
          <w:t>askest kuriteost</w:t>
        </w:r>
        <w:r w:rsidR="00B02C86">
          <w:rPr>
            <w:rStyle w:val="Hyperlink"/>
            <w:bCs/>
            <w:sz w:val="20"/>
            <w:szCs w:val="20"/>
          </w:rPr>
          <w:t xml:space="preserve">, </w:t>
        </w:r>
        <w:r w:rsidR="00280393">
          <w:rPr>
            <w:rStyle w:val="Hyperlink"/>
            <w:bCs/>
            <w:sz w:val="20"/>
            <w:szCs w:val="20"/>
          </w:rPr>
          <w:t>p</w:t>
        </w:r>
        <w:r w:rsidRPr="002E3ACC">
          <w:rPr>
            <w:rStyle w:val="Hyperlink"/>
            <w:bCs/>
            <w:sz w:val="20"/>
            <w:szCs w:val="20"/>
          </w:rPr>
          <w:t>öördu viivitamatult politseijaoskonda</w:t>
        </w:r>
      </w:hyperlink>
      <w:r>
        <w:rPr>
          <w:bCs/>
          <w:sz w:val="20"/>
          <w:szCs w:val="20"/>
        </w:rPr>
        <w:t>. K</w:t>
      </w:r>
      <w:r w:rsidRPr="002E3ACC">
        <w:rPr>
          <w:bCs/>
          <w:sz w:val="20"/>
          <w:szCs w:val="20"/>
        </w:rPr>
        <w:t xml:space="preserve">uriteoteate </w:t>
      </w:r>
      <w:r>
        <w:rPr>
          <w:bCs/>
          <w:sz w:val="20"/>
          <w:szCs w:val="20"/>
        </w:rPr>
        <w:t xml:space="preserve">peab </w:t>
      </w:r>
      <w:r w:rsidRPr="002E3ACC">
        <w:rPr>
          <w:bCs/>
          <w:sz w:val="20"/>
          <w:szCs w:val="20"/>
        </w:rPr>
        <w:t>tegema vähemalt 15 päeva jooksul peale kuriteo ohvriks langemist</w:t>
      </w:r>
      <w:r>
        <w:rPr>
          <w:bCs/>
          <w:sz w:val="20"/>
          <w:szCs w:val="20"/>
        </w:rPr>
        <w:t xml:space="preserve">. Politseijaoskondade kontaktid leiab </w:t>
      </w:r>
      <w:hyperlink r:id="rId34" w:history="1">
        <w:r w:rsidRPr="00194040">
          <w:rPr>
            <w:rStyle w:val="Hyperlink"/>
            <w:bCs/>
            <w:sz w:val="20"/>
            <w:szCs w:val="20"/>
          </w:rPr>
          <w:t>siit.</w:t>
        </w:r>
      </w:hyperlink>
    </w:p>
    <w:p w14:paraId="797CEE6F" w14:textId="77777777" w:rsidR="0006760B" w:rsidRPr="00BD1706" w:rsidRDefault="0006760B" w:rsidP="0006760B">
      <w:pPr>
        <w:pStyle w:val="Default"/>
        <w:numPr>
          <w:ilvl w:val="0"/>
          <w:numId w:val="8"/>
        </w:numPr>
        <w:jc w:val="both"/>
        <w:rPr>
          <w:b/>
          <w:bCs/>
          <w:sz w:val="44"/>
          <w:szCs w:val="44"/>
        </w:rPr>
      </w:pPr>
      <w:r w:rsidRPr="00BD1706">
        <w:rPr>
          <w:b/>
          <w:bCs/>
          <w:sz w:val="44"/>
          <w:szCs w:val="44"/>
        </w:rPr>
        <w:t>Arst</w:t>
      </w:r>
    </w:p>
    <w:p w14:paraId="48D409EA" w14:textId="69B6D412" w:rsidR="0006760B" w:rsidRDefault="0006760B" w:rsidP="0006760B">
      <w:pPr>
        <w:pStyle w:val="Default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Füüsilise vägivalla korral tuleb fikseerida</w:t>
      </w:r>
      <w:r w:rsidRPr="00FC4F5F">
        <w:rPr>
          <w:bCs/>
          <w:sz w:val="20"/>
          <w:szCs w:val="20"/>
        </w:rPr>
        <w:t xml:space="preserve"> vigastused</w:t>
      </w:r>
      <w:r>
        <w:rPr>
          <w:bCs/>
          <w:sz w:val="20"/>
          <w:szCs w:val="20"/>
        </w:rPr>
        <w:t xml:space="preserve"> arsti juures</w:t>
      </w:r>
      <w:r w:rsidR="00B02C86">
        <w:rPr>
          <w:bCs/>
          <w:sz w:val="20"/>
          <w:szCs w:val="20"/>
        </w:rPr>
        <w:t xml:space="preserve"> või </w:t>
      </w:r>
      <w:proofErr w:type="spellStart"/>
      <w:r>
        <w:rPr>
          <w:bCs/>
          <w:sz w:val="20"/>
          <w:szCs w:val="20"/>
        </w:rPr>
        <w:t>EMOs</w:t>
      </w:r>
      <w:proofErr w:type="spellEnd"/>
      <w:r>
        <w:rPr>
          <w:bCs/>
          <w:sz w:val="20"/>
          <w:szCs w:val="20"/>
        </w:rPr>
        <w:t xml:space="preserve">. </w:t>
      </w:r>
    </w:p>
    <w:p w14:paraId="098D3DF0" w14:textId="0277E959" w:rsidR="0006760B" w:rsidRDefault="0006760B" w:rsidP="0006760B">
      <w:pPr>
        <w:pStyle w:val="Default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Seksuaalvägivalla puhul </w:t>
      </w:r>
      <w:r w:rsidRPr="005F1FEF">
        <w:rPr>
          <w:bCs/>
          <w:sz w:val="20"/>
          <w:szCs w:val="20"/>
        </w:rPr>
        <w:t>ärge peske end</w:t>
      </w:r>
      <w:r>
        <w:rPr>
          <w:bCs/>
          <w:sz w:val="20"/>
          <w:szCs w:val="20"/>
        </w:rPr>
        <w:t xml:space="preserve"> ega vahetage riideid, võimaluse</w:t>
      </w:r>
      <w:r w:rsidR="00B02C86">
        <w:rPr>
          <w:bCs/>
          <w:sz w:val="20"/>
          <w:szCs w:val="20"/>
        </w:rPr>
        <w:t xml:space="preserve"> korral</w:t>
      </w:r>
      <w:r>
        <w:rPr>
          <w:bCs/>
          <w:sz w:val="20"/>
          <w:szCs w:val="20"/>
        </w:rPr>
        <w:t xml:space="preserve"> ärge sööge</w:t>
      </w:r>
      <w:r w:rsidR="00B02C86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jooge</w:t>
      </w:r>
      <w:r w:rsidR="00B02C86">
        <w:rPr>
          <w:bCs/>
          <w:sz w:val="20"/>
          <w:szCs w:val="20"/>
        </w:rPr>
        <w:t>,</w:t>
      </w:r>
      <w:r w:rsidRPr="005F1FEF">
        <w:rPr>
          <w:bCs/>
          <w:sz w:val="20"/>
          <w:szCs w:val="20"/>
        </w:rPr>
        <w:t xml:space="preserve"> enne</w:t>
      </w:r>
      <w:r>
        <w:rPr>
          <w:bCs/>
          <w:sz w:val="20"/>
          <w:szCs w:val="20"/>
        </w:rPr>
        <w:t xml:space="preserve"> kui </w:t>
      </w:r>
      <w:r w:rsidR="00B02C86">
        <w:rPr>
          <w:bCs/>
          <w:sz w:val="20"/>
          <w:szCs w:val="20"/>
        </w:rPr>
        <w:t xml:space="preserve">olete </w:t>
      </w:r>
      <w:r>
        <w:rPr>
          <w:bCs/>
          <w:sz w:val="20"/>
          <w:szCs w:val="20"/>
        </w:rPr>
        <w:t>arsti juures proovid</w:t>
      </w:r>
      <w:r w:rsidR="00D37752">
        <w:rPr>
          <w:bCs/>
          <w:sz w:val="20"/>
          <w:szCs w:val="20"/>
        </w:rPr>
        <w:t xml:space="preserve"> andnud</w:t>
      </w:r>
      <w:r>
        <w:rPr>
          <w:bCs/>
          <w:sz w:val="20"/>
          <w:szCs w:val="20"/>
        </w:rPr>
        <w:t xml:space="preserve">. </w:t>
      </w:r>
    </w:p>
    <w:p w14:paraId="0A8DD132" w14:textId="5CDA72C3" w:rsidR="0006760B" w:rsidRDefault="0006760B" w:rsidP="0006760B">
      <w:pPr>
        <w:pStyle w:val="Default"/>
        <w:ind w:left="720"/>
        <w:jc w:val="both"/>
        <w:rPr>
          <w:bCs/>
          <w:sz w:val="20"/>
          <w:szCs w:val="20"/>
        </w:rPr>
      </w:pPr>
      <w:r w:rsidRPr="00A73597">
        <w:rPr>
          <w:bCs/>
          <w:sz w:val="20"/>
          <w:szCs w:val="20"/>
        </w:rPr>
        <w:t xml:space="preserve">Seksuaalvägivalla kriisiabikeskused töötavad </w:t>
      </w:r>
      <w:r>
        <w:rPr>
          <w:bCs/>
          <w:sz w:val="20"/>
          <w:szCs w:val="20"/>
        </w:rPr>
        <w:t xml:space="preserve">ööpäev läbi </w:t>
      </w:r>
      <w:r w:rsidRPr="00A73597">
        <w:rPr>
          <w:bCs/>
          <w:sz w:val="20"/>
          <w:szCs w:val="20"/>
        </w:rPr>
        <w:t xml:space="preserve">Tallinnas, Tartus, Pärnus ja Kohtla-Järvel. Keskuste kontaktid leiad </w:t>
      </w:r>
      <w:hyperlink r:id="rId35" w:history="1">
        <w:r w:rsidRPr="001A6F6B">
          <w:rPr>
            <w:rStyle w:val="Hyperlink"/>
            <w:bCs/>
            <w:sz w:val="20"/>
            <w:szCs w:val="20"/>
          </w:rPr>
          <w:t>siit (rubriik „Leia abi“)</w:t>
        </w:r>
      </w:hyperlink>
      <w:r w:rsidRPr="001A6F6B">
        <w:rPr>
          <w:bCs/>
          <w:sz w:val="20"/>
          <w:szCs w:val="20"/>
        </w:rPr>
        <w:t xml:space="preserve"> ning</w:t>
      </w:r>
      <w:r>
        <w:rPr>
          <w:bCs/>
          <w:sz w:val="20"/>
          <w:szCs w:val="20"/>
        </w:rPr>
        <w:t xml:space="preserve"> neisse sisenemise</w:t>
      </w:r>
      <w:r w:rsidRPr="001A6F6B">
        <w:rPr>
          <w:bCs/>
          <w:sz w:val="20"/>
          <w:szCs w:val="20"/>
        </w:rPr>
        <w:t xml:space="preserve"> kohta on </w:t>
      </w:r>
      <w:hyperlink r:id="rId36" w:history="1">
        <w:r w:rsidRPr="001A6F6B">
          <w:rPr>
            <w:rStyle w:val="Hyperlink"/>
            <w:bCs/>
            <w:sz w:val="20"/>
            <w:szCs w:val="20"/>
          </w:rPr>
          <w:t>tutvustav video</w:t>
        </w:r>
      </w:hyperlink>
      <w:r>
        <w:rPr>
          <w:bCs/>
          <w:sz w:val="20"/>
          <w:szCs w:val="20"/>
        </w:rPr>
        <w:t xml:space="preserve">. </w:t>
      </w:r>
      <w:r w:rsidR="00EA6188">
        <w:rPr>
          <w:bCs/>
          <w:sz w:val="20"/>
          <w:szCs w:val="20"/>
        </w:rPr>
        <w:t>V</w:t>
      </w:r>
      <w:r>
        <w:rPr>
          <w:bCs/>
          <w:sz w:val="20"/>
          <w:szCs w:val="20"/>
        </w:rPr>
        <w:t>õimekus proove võtta</w:t>
      </w:r>
      <w:r w:rsidR="00EA6188">
        <w:rPr>
          <w:bCs/>
          <w:sz w:val="20"/>
          <w:szCs w:val="20"/>
        </w:rPr>
        <w:t xml:space="preserve"> on ka teistes haiglates</w:t>
      </w:r>
      <w:r>
        <w:rPr>
          <w:bCs/>
          <w:sz w:val="20"/>
          <w:szCs w:val="20"/>
        </w:rPr>
        <w:t>.</w:t>
      </w:r>
    </w:p>
    <w:p w14:paraId="7D9F16B2" w14:textId="77777777" w:rsidR="0006760B" w:rsidRPr="00BD1706" w:rsidRDefault="0006760B" w:rsidP="0006760B">
      <w:pPr>
        <w:pStyle w:val="Default"/>
        <w:numPr>
          <w:ilvl w:val="0"/>
          <w:numId w:val="8"/>
        </w:numPr>
        <w:jc w:val="both"/>
        <w:rPr>
          <w:b/>
          <w:bCs/>
          <w:sz w:val="44"/>
          <w:szCs w:val="44"/>
        </w:rPr>
      </w:pPr>
      <w:r w:rsidRPr="00BD1706">
        <w:rPr>
          <w:b/>
          <w:bCs/>
          <w:sz w:val="44"/>
          <w:szCs w:val="44"/>
        </w:rPr>
        <w:t>Ohvriabi</w:t>
      </w:r>
    </w:p>
    <w:p w14:paraId="5B3698F5" w14:textId="5A3D886E" w:rsidR="0006760B" w:rsidRDefault="0006760B" w:rsidP="0006760B">
      <w:pPr>
        <w:pStyle w:val="Default"/>
        <w:ind w:left="720"/>
        <w:jc w:val="both"/>
        <w:rPr>
          <w:bCs/>
          <w:sz w:val="20"/>
          <w:szCs w:val="20"/>
        </w:rPr>
      </w:pPr>
      <w:r w:rsidRPr="008F6B08">
        <w:rPr>
          <w:bCs/>
          <w:sz w:val="20"/>
          <w:szCs w:val="20"/>
        </w:rPr>
        <w:t xml:space="preserve">Nii abivajajatele kui ka abistajatele on </w:t>
      </w:r>
      <w:r w:rsidR="00B02C86">
        <w:rPr>
          <w:bCs/>
          <w:sz w:val="20"/>
          <w:szCs w:val="20"/>
        </w:rPr>
        <w:t xml:space="preserve">ööpäev läbi </w:t>
      </w:r>
      <w:r w:rsidR="00A91B3C" w:rsidRPr="008F6B08">
        <w:rPr>
          <w:bCs/>
          <w:sz w:val="20"/>
          <w:szCs w:val="20"/>
        </w:rPr>
        <w:t xml:space="preserve">avatud </w:t>
      </w:r>
      <w:r w:rsidR="00B02C86">
        <w:rPr>
          <w:bCs/>
          <w:sz w:val="20"/>
          <w:szCs w:val="20"/>
        </w:rPr>
        <w:t>tasuta o</w:t>
      </w:r>
      <w:r w:rsidRPr="008F6B08">
        <w:rPr>
          <w:bCs/>
          <w:sz w:val="20"/>
          <w:szCs w:val="20"/>
        </w:rPr>
        <w:t>hvriabi kriisi</w:t>
      </w:r>
      <w:r w:rsidR="00B02C86">
        <w:rPr>
          <w:bCs/>
          <w:sz w:val="20"/>
          <w:szCs w:val="20"/>
        </w:rPr>
        <w:t>t</w:t>
      </w:r>
      <w:r w:rsidRPr="008F6B08">
        <w:rPr>
          <w:bCs/>
          <w:sz w:val="20"/>
          <w:szCs w:val="20"/>
        </w:rPr>
        <w:t>el</w:t>
      </w:r>
      <w:r w:rsidR="00B02C86">
        <w:rPr>
          <w:bCs/>
          <w:sz w:val="20"/>
          <w:szCs w:val="20"/>
        </w:rPr>
        <w:t>efon</w:t>
      </w:r>
      <w:r w:rsidRPr="008F6B08">
        <w:rPr>
          <w:bCs/>
          <w:sz w:val="20"/>
          <w:szCs w:val="20"/>
        </w:rPr>
        <w:t xml:space="preserve"> 116 006. Välismaalt helistades +372 614 7393. Helistaja võib soovi korral jääda anonüümseks. Abi osutatakse eesti, vene ja inglise keeles. </w:t>
      </w:r>
    </w:p>
    <w:p w14:paraId="5896D73A" w14:textId="05A7CFF0" w:rsidR="0006760B" w:rsidRDefault="0006760B" w:rsidP="0006760B">
      <w:pPr>
        <w:pStyle w:val="Default"/>
        <w:ind w:left="720"/>
        <w:jc w:val="both"/>
        <w:rPr>
          <w:bCs/>
          <w:sz w:val="20"/>
          <w:szCs w:val="20"/>
        </w:rPr>
      </w:pPr>
      <w:r w:rsidRPr="008F6B08">
        <w:rPr>
          <w:bCs/>
          <w:sz w:val="20"/>
          <w:szCs w:val="20"/>
        </w:rPr>
        <w:t xml:space="preserve">Kui ohver ei soovi või ei saa helistada, on võimalik ühendust võtta ka </w:t>
      </w:r>
      <w:hyperlink r:id="rId37" w:history="1">
        <w:r w:rsidR="00B02C86">
          <w:rPr>
            <w:rStyle w:val="Hyperlink"/>
            <w:bCs/>
            <w:sz w:val="20"/>
            <w:szCs w:val="20"/>
          </w:rPr>
          <w:t>o</w:t>
        </w:r>
        <w:r w:rsidRPr="008F6B08">
          <w:rPr>
            <w:rStyle w:val="Hyperlink"/>
            <w:bCs/>
            <w:sz w:val="20"/>
            <w:szCs w:val="20"/>
          </w:rPr>
          <w:t>hvriabi kodulehe vestlusakna</w:t>
        </w:r>
      </w:hyperlink>
      <w:r w:rsidRPr="008F6B08">
        <w:rPr>
          <w:bCs/>
          <w:sz w:val="20"/>
          <w:szCs w:val="20"/>
        </w:rPr>
        <w:t xml:space="preserve"> kaudu, mis töötab ööpäev läbi eesti, vene ja inglise keeles. </w:t>
      </w:r>
    </w:p>
    <w:p w14:paraId="2DCBBF50" w14:textId="57CF5582" w:rsidR="0006760B" w:rsidRPr="008F6B08" w:rsidRDefault="0006760B" w:rsidP="0006760B">
      <w:pPr>
        <w:pStyle w:val="Default"/>
        <w:ind w:left="720"/>
        <w:jc w:val="both"/>
        <w:rPr>
          <w:bCs/>
          <w:sz w:val="20"/>
          <w:szCs w:val="20"/>
        </w:rPr>
      </w:pPr>
      <w:r w:rsidRPr="008F6B08">
        <w:rPr>
          <w:bCs/>
          <w:sz w:val="20"/>
          <w:szCs w:val="20"/>
        </w:rPr>
        <w:t xml:space="preserve">Vägivallaohvrid saavad </w:t>
      </w:r>
      <w:r w:rsidR="00315971" w:rsidRPr="008F6B08">
        <w:rPr>
          <w:bCs/>
          <w:sz w:val="20"/>
          <w:szCs w:val="20"/>
        </w:rPr>
        <w:t xml:space="preserve">pöörduda </w:t>
      </w:r>
      <w:r w:rsidRPr="008F6B08">
        <w:rPr>
          <w:bCs/>
          <w:sz w:val="20"/>
          <w:szCs w:val="20"/>
        </w:rPr>
        <w:t xml:space="preserve">nõustamiseks </w:t>
      </w:r>
      <w:r w:rsidR="00B02C86">
        <w:rPr>
          <w:bCs/>
          <w:sz w:val="20"/>
          <w:szCs w:val="20"/>
        </w:rPr>
        <w:t>s</w:t>
      </w:r>
      <w:r w:rsidRPr="008F6B08">
        <w:rPr>
          <w:bCs/>
          <w:sz w:val="20"/>
          <w:szCs w:val="20"/>
        </w:rPr>
        <w:t>otsiaalkindlustusameti ohvriabitöötajate poole silmast-silma, veebipõhiselt või telefonitsi. Ohvri</w:t>
      </w:r>
      <w:r>
        <w:rPr>
          <w:bCs/>
          <w:sz w:val="20"/>
          <w:szCs w:val="20"/>
        </w:rPr>
        <w:t>abitöötajate kontaktandmed leiab</w:t>
      </w:r>
      <w:r w:rsidRPr="008F6B08">
        <w:rPr>
          <w:bCs/>
          <w:sz w:val="20"/>
          <w:szCs w:val="20"/>
        </w:rPr>
        <w:t xml:space="preserve"> </w:t>
      </w:r>
      <w:hyperlink r:id="rId38" w:anchor="kontaktid" w:history="1">
        <w:r w:rsidRPr="008F6B08">
          <w:rPr>
            <w:rStyle w:val="Hyperlink"/>
            <w:bCs/>
            <w:sz w:val="20"/>
            <w:szCs w:val="20"/>
          </w:rPr>
          <w:t>siit.</w:t>
        </w:r>
      </w:hyperlink>
    </w:p>
    <w:p w14:paraId="7C772179" w14:textId="77777777" w:rsidR="0006760B" w:rsidRDefault="0006760B" w:rsidP="0006760B">
      <w:pPr>
        <w:pStyle w:val="Default"/>
        <w:rPr>
          <w:bCs/>
          <w:sz w:val="20"/>
          <w:szCs w:val="20"/>
        </w:rPr>
      </w:pPr>
    </w:p>
    <w:p w14:paraId="43F4B303" w14:textId="481036E4" w:rsidR="0006760B" w:rsidRDefault="0006760B" w:rsidP="00442D30">
      <w:pPr>
        <w:rPr>
          <w:sz w:val="20"/>
          <w:szCs w:val="20"/>
        </w:rPr>
      </w:pPr>
      <w:r w:rsidRPr="000C5188">
        <w:rPr>
          <w:sz w:val="20"/>
          <w:szCs w:val="20"/>
        </w:rPr>
        <w:t xml:space="preserve">Pöördu </w:t>
      </w:r>
      <w:r w:rsidR="00863E79">
        <w:rPr>
          <w:sz w:val="20"/>
          <w:szCs w:val="20"/>
        </w:rPr>
        <w:t>t</w:t>
      </w:r>
      <w:r w:rsidR="004C13F9">
        <w:rPr>
          <w:sz w:val="20"/>
          <w:szCs w:val="20"/>
        </w:rPr>
        <w:t>oetuse saaja (korraldaja)</w:t>
      </w:r>
      <w:r w:rsidR="00442D30">
        <w:rPr>
          <w:sz w:val="20"/>
          <w:szCs w:val="20"/>
        </w:rPr>
        <w:t xml:space="preserve"> poole</w:t>
      </w:r>
      <w:r w:rsidR="00863E79">
        <w:rPr>
          <w:sz w:val="20"/>
          <w:szCs w:val="20"/>
        </w:rPr>
        <w:t>.</w:t>
      </w:r>
    </w:p>
    <w:p w14:paraId="4431A4B0" w14:textId="1D0A9C1A" w:rsidR="008F1949" w:rsidRDefault="008F1949" w:rsidP="008F1949">
      <w:pPr>
        <w:jc w:val="both"/>
      </w:pPr>
    </w:p>
    <w:p w14:paraId="3B136391" w14:textId="71DF8E82" w:rsidR="000F1954" w:rsidRDefault="000F1954" w:rsidP="008F1949">
      <w:pPr>
        <w:jc w:val="both"/>
      </w:pPr>
    </w:p>
    <w:p w14:paraId="5E93F179" w14:textId="49006613" w:rsidR="000F1954" w:rsidRPr="0027694E" w:rsidRDefault="000F1954">
      <w:pPr>
        <w:rPr>
          <w:rFonts w:ascii="Times New Roman" w:hAnsi="Times New Roman" w:cs="Times New Roman"/>
          <w:sz w:val="24"/>
          <w:szCs w:val="24"/>
        </w:rPr>
      </w:pPr>
      <w:r w:rsidRPr="0027694E">
        <w:rPr>
          <w:rFonts w:ascii="Times New Roman" w:hAnsi="Times New Roman" w:cs="Times New Roman"/>
          <w:sz w:val="24"/>
          <w:szCs w:val="24"/>
        </w:rPr>
        <w:br w:type="page"/>
      </w:r>
    </w:p>
    <w:p w14:paraId="5153829E" w14:textId="3A70D913" w:rsidR="00F70F20" w:rsidRPr="0027694E" w:rsidRDefault="00F70F20" w:rsidP="00F70F2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94E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Lisa 2.</w:t>
      </w:r>
      <w:r w:rsidRPr="0027694E">
        <w:rPr>
          <w:rFonts w:ascii="Times New Roman" w:hAnsi="Times New Roman" w:cs="Times New Roman"/>
          <w:sz w:val="24"/>
          <w:szCs w:val="24"/>
        </w:rPr>
        <w:t xml:space="preserve"> </w:t>
      </w:r>
      <w:r w:rsidR="0027694E" w:rsidRPr="0027694E">
        <w:rPr>
          <w:rFonts w:ascii="Times New Roman" w:hAnsi="Times New Roman" w:cs="Times New Roman"/>
          <w:sz w:val="24"/>
          <w:szCs w:val="24"/>
        </w:rPr>
        <w:t>Toetav materjal</w:t>
      </w:r>
    </w:p>
    <w:p w14:paraId="0BC6BAF2" w14:textId="77777777" w:rsidR="00F70F20" w:rsidRPr="0027694E" w:rsidRDefault="00F70F20" w:rsidP="00F70F20">
      <w:pPr>
        <w:rPr>
          <w:rFonts w:ascii="Times New Roman" w:hAnsi="Times New Roman" w:cs="Times New Roman"/>
          <w:sz w:val="24"/>
          <w:szCs w:val="24"/>
        </w:rPr>
      </w:pPr>
    </w:p>
    <w:p w14:paraId="226C26CE" w14:textId="6FC28483" w:rsidR="00C323C8" w:rsidRDefault="0058097B" w:rsidP="00C323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94E">
        <w:rPr>
          <w:rFonts w:ascii="Times New Roman" w:hAnsi="Times New Roman" w:cs="Times New Roman"/>
          <w:sz w:val="24"/>
          <w:szCs w:val="24"/>
        </w:rPr>
        <w:t xml:space="preserve">Selleks et </w:t>
      </w:r>
      <w:r w:rsidR="004C61CF">
        <w:rPr>
          <w:rFonts w:ascii="Times New Roman" w:hAnsi="Times New Roman" w:cs="Times New Roman"/>
          <w:sz w:val="24"/>
          <w:szCs w:val="24"/>
        </w:rPr>
        <w:t>hoiduda</w:t>
      </w:r>
      <w:r w:rsidR="0057222E">
        <w:rPr>
          <w:rFonts w:ascii="Times New Roman" w:hAnsi="Times New Roman" w:cs="Times New Roman"/>
          <w:sz w:val="24"/>
          <w:szCs w:val="24"/>
        </w:rPr>
        <w:t xml:space="preserve"> tõhusamalt</w:t>
      </w:r>
      <w:r w:rsidR="004C61CF">
        <w:rPr>
          <w:rFonts w:ascii="Times New Roman" w:hAnsi="Times New Roman" w:cs="Times New Roman"/>
          <w:sz w:val="24"/>
          <w:szCs w:val="24"/>
        </w:rPr>
        <w:t xml:space="preserve"> e</w:t>
      </w:r>
      <w:r w:rsidRPr="0027694E">
        <w:rPr>
          <w:rFonts w:ascii="Times New Roman" w:hAnsi="Times New Roman" w:cs="Times New Roman"/>
          <w:sz w:val="24"/>
          <w:szCs w:val="24"/>
        </w:rPr>
        <w:t>ri liiki väärkäitumise</w:t>
      </w:r>
      <w:r w:rsidR="006156C9" w:rsidRPr="0027694E">
        <w:rPr>
          <w:rFonts w:ascii="Times New Roman" w:hAnsi="Times New Roman" w:cs="Times New Roman"/>
          <w:sz w:val="24"/>
          <w:szCs w:val="24"/>
        </w:rPr>
        <w:t>st, se</w:t>
      </w:r>
      <w:r w:rsidR="0057222E">
        <w:rPr>
          <w:rFonts w:ascii="Times New Roman" w:hAnsi="Times New Roman" w:cs="Times New Roman"/>
          <w:sz w:val="24"/>
          <w:szCs w:val="24"/>
        </w:rPr>
        <w:t>da</w:t>
      </w:r>
      <w:r w:rsidR="00220F30" w:rsidRPr="0027694E">
        <w:rPr>
          <w:rFonts w:ascii="Times New Roman" w:hAnsi="Times New Roman" w:cs="Times New Roman"/>
          <w:sz w:val="24"/>
          <w:szCs w:val="24"/>
        </w:rPr>
        <w:t xml:space="preserve"> enne</w:t>
      </w:r>
      <w:r w:rsidR="00845DCC">
        <w:rPr>
          <w:rFonts w:ascii="Times New Roman" w:hAnsi="Times New Roman" w:cs="Times New Roman"/>
          <w:sz w:val="24"/>
          <w:szCs w:val="24"/>
        </w:rPr>
        <w:t>ta</w:t>
      </w:r>
      <w:r w:rsidR="0057222E">
        <w:rPr>
          <w:rFonts w:ascii="Times New Roman" w:hAnsi="Times New Roman" w:cs="Times New Roman"/>
          <w:sz w:val="24"/>
          <w:szCs w:val="24"/>
        </w:rPr>
        <w:t>da</w:t>
      </w:r>
      <w:r w:rsidR="00220F30" w:rsidRPr="0027694E">
        <w:rPr>
          <w:rFonts w:ascii="Times New Roman" w:hAnsi="Times New Roman" w:cs="Times New Roman"/>
          <w:sz w:val="24"/>
          <w:szCs w:val="24"/>
        </w:rPr>
        <w:t>,</w:t>
      </w:r>
      <w:r w:rsidR="006156C9" w:rsidRPr="0027694E">
        <w:rPr>
          <w:rFonts w:ascii="Times New Roman" w:hAnsi="Times New Roman" w:cs="Times New Roman"/>
          <w:sz w:val="24"/>
          <w:szCs w:val="24"/>
        </w:rPr>
        <w:t xml:space="preserve"> mär</w:t>
      </w:r>
      <w:r w:rsidR="0057222E">
        <w:rPr>
          <w:rFonts w:ascii="Times New Roman" w:hAnsi="Times New Roman" w:cs="Times New Roman"/>
          <w:sz w:val="24"/>
          <w:szCs w:val="24"/>
        </w:rPr>
        <w:t>gata</w:t>
      </w:r>
      <w:r w:rsidR="006156C9" w:rsidRPr="0027694E">
        <w:rPr>
          <w:rFonts w:ascii="Times New Roman" w:hAnsi="Times New Roman" w:cs="Times New Roman"/>
          <w:sz w:val="24"/>
          <w:szCs w:val="24"/>
        </w:rPr>
        <w:t xml:space="preserve"> ja sellest teavita</w:t>
      </w:r>
      <w:r w:rsidR="0057222E">
        <w:rPr>
          <w:rFonts w:ascii="Times New Roman" w:hAnsi="Times New Roman" w:cs="Times New Roman"/>
          <w:sz w:val="24"/>
          <w:szCs w:val="24"/>
        </w:rPr>
        <w:t>da</w:t>
      </w:r>
      <w:r w:rsidR="006156C9" w:rsidRPr="0027694E">
        <w:rPr>
          <w:rFonts w:ascii="Times New Roman" w:hAnsi="Times New Roman" w:cs="Times New Roman"/>
          <w:sz w:val="24"/>
          <w:szCs w:val="24"/>
        </w:rPr>
        <w:t xml:space="preserve">, on hea </w:t>
      </w:r>
      <w:r w:rsidR="00EB4B0F" w:rsidRPr="0027694E">
        <w:rPr>
          <w:rFonts w:ascii="Times New Roman" w:hAnsi="Times New Roman" w:cs="Times New Roman"/>
          <w:sz w:val="24"/>
          <w:szCs w:val="24"/>
        </w:rPr>
        <w:t xml:space="preserve">arutada </w:t>
      </w:r>
      <w:r w:rsidR="006156C9" w:rsidRPr="0027694E">
        <w:rPr>
          <w:rFonts w:ascii="Times New Roman" w:hAnsi="Times New Roman" w:cs="Times New Roman"/>
          <w:sz w:val="24"/>
          <w:szCs w:val="24"/>
        </w:rPr>
        <w:t xml:space="preserve">osalejatega läbi </w:t>
      </w:r>
      <w:r w:rsidR="00B54C1E" w:rsidRPr="0027694E">
        <w:rPr>
          <w:rFonts w:ascii="Times New Roman" w:hAnsi="Times New Roman" w:cs="Times New Roman"/>
          <w:sz w:val="24"/>
          <w:szCs w:val="24"/>
        </w:rPr>
        <w:t xml:space="preserve">nende õigused ning </w:t>
      </w:r>
      <w:r w:rsidR="00EB4B0F">
        <w:rPr>
          <w:rFonts w:ascii="Times New Roman" w:hAnsi="Times New Roman" w:cs="Times New Roman"/>
          <w:sz w:val="24"/>
          <w:szCs w:val="24"/>
        </w:rPr>
        <w:t xml:space="preserve">see, </w:t>
      </w:r>
      <w:r w:rsidR="00845DCC">
        <w:rPr>
          <w:rFonts w:ascii="Times New Roman" w:hAnsi="Times New Roman" w:cs="Times New Roman"/>
          <w:sz w:val="24"/>
          <w:szCs w:val="24"/>
        </w:rPr>
        <w:t>milli</w:t>
      </w:r>
      <w:r w:rsidR="00EB4B0F">
        <w:rPr>
          <w:rFonts w:ascii="Times New Roman" w:hAnsi="Times New Roman" w:cs="Times New Roman"/>
          <w:sz w:val="24"/>
          <w:szCs w:val="24"/>
        </w:rPr>
        <w:t>ne</w:t>
      </w:r>
      <w:r w:rsidR="00845DCC">
        <w:rPr>
          <w:rFonts w:ascii="Times New Roman" w:hAnsi="Times New Roman" w:cs="Times New Roman"/>
          <w:sz w:val="24"/>
          <w:szCs w:val="24"/>
        </w:rPr>
        <w:t xml:space="preserve"> </w:t>
      </w:r>
      <w:r w:rsidR="00B54C1E" w:rsidRPr="0027694E">
        <w:rPr>
          <w:rFonts w:ascii="Times New Roman" w:hAnsi="Times New Roman" w:cs="Times New Roman"/>
          <w:sz w:val="24"/>
          <w:szCs w:val="24"/>
        </w:rPr>
        <w:t>käitumi</w:t>
      </w:r>
      <w:r w:rsidR="00EB4B0F">
        <w:rPr>
          <w:rFonts w:ascii="Times New Roman" w:hAnsi="Times New Roman" w:cs="Times New Roman"/>
          <w:sz w:val="24"/>
          <w:szCs w:val="24"/>
        </w:rPr>
        <w:t>ne</w:t>
      </w:r>
      <w:r w:rsidR="00845DCC">
        <w:rPr>
          <w:rFonts w:ascii="Times New Roman" w:hAnsi="Times New Roman" w:cs="Times New Roman"/>
          <w:sz w:val="24"/>
          <w:szCs w:val="24"/>
        </w:rPr>
        <w:t xml:space="preserve"> ei ole aktsepteeritav</w:t>
      </w:r>
      <w:r w:rsidR="00B54C1E" w:rsidRPr="0027694E">
        <w:rPr>
          <w:rFonts w:ascii="Times New Roman" w:hAnsi="Times New Roman" w:cs="Times New Roman"/>
          <w:sz w:val="24"/>
          <w:szCs w:val="24"/>
        </w:rPr>
        <w:t>.</w:t>
      </w:r>
      <w:r w:rsidR="00D368D6" w:rsidRPr="002769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84DC7" w14:textId="3F4F19AA" w:rsidR="00220F30" w:rsidRPr="0027694E" w:rsidRDefault="00C323C8" w:rsidP="00C323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Oluline pole niivõrd iga termini täpne </w:t>
      </w:r>
      <w:proofErr w:type="spellStart"/>
      <w:r>
        <w:rPr>
          <w:rFonts w:ascii="Times New Roman" w:hAnsi="Times New Roman" w:cs="Times New Roman"/>
          <w:sz w:val="24"/>
          <w:szCs w:val="24"/>
        </w:rPr>
        <w:t>kohaldusala</w:t>
      </w:r>
      <w:proofErr w:type="spellEnd"/>
      <w:r>
        <w:rPr>
          <w:rFonts w:ascii="Times New Roman" w:hAnsi="Times New Roman" w:cs="Times New Roman"/>
          <w:sz w:val="24"/>
          <w:szCs w:val="24"/>
        </w:rPr>
        <w:t>, kuna terminites on ühisos</w:t>
      </w:r>
      <w:r w:rsidR="00EB4B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ja kattuvusi, vaid pigem teadlikkuse </w:t>
      </w:r>
      <w:r w:rsidR="00EB4B0F">
        <w:rPr>
          <w:rFonts w:ascii="Times New Roman" w:hAnsi="Times New Roman" w:cs="Times New Roman"/>
          <w:sz w:val="24"/>
          <w:szCs w:val="24"/>
        </w:rPr>
        <w:t>suurendamine</w:t>
      </w:r>
      <w:r>
        <w:rPr>
          <w:rFonts w:ascii="Times New Roman" w:hAnsi="Times New Roman" w:cs="Times New Roman"/>
          <w:sz w:val="24"/>
          <w:szCs w:val="24"/>
        </w:rPr>
        <w:t xml:space="preserve">, kuivõrd kellelegi kannatuste põhjustamine </w:t>
      </w:r>
      <w:r w:rsidR="000B0F74">
        <w:rPr>
          <w:rFonts w:ascii="Times New Roman" w:hAnsi="Times New Roman" w:cs="Times New Roman"/>
          <w:sz w:val="24"/>
          <w:szCs w:val="24"/>
        </w:rPr>
        <w:t xml:space="preserve">võib </w:t>
      </w:r>
      <w:r>
        <w:rPr>
          <w:rFonts w:ascii="Times New Roman" w:hAnsi="Times New Roman" w:cs="Times New Roman"/>
          <w:sz w:val="24"/>
          <w:szCs w:val="24"/>
        </w:rPr>
        <w:t>võtta</w:t>
      </w:r>
      <w:r w:rsidR="000B0F74">
        <w:rPr>
          <w:rFonts w:ascii="Times New Roman" w:hAnsi="Times New Roman" w:cs="Times New Roman"/>
          <w:sz w:val="24"/>
          <w:szCs w:val="24"/>
        </w:rPr>
        <w:t xml:space="preserve"> eri vorme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29561B" w14:textId="6822BC13" w:rsidR="00295C7F" w:rsidRPr="00295C7F" w:rsidRDefault="00D368D6" w:rsidP="00C32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C7F">
        <w:rPr>
          <w:rFonts w:ascii="Times New Roman" w:hAnsi="Times New Roman" w:cs="Times New Roman"/>
          <w:sz w:val="24"/>
          <w:szCs w:val="24"/>
        </w:rPr>
        <w:t xml:space="preserve">Hea on </w:t>
      </w:r>
      <w:r w:rsidR="0027694E" w:rsidRPr="00295C7F">
        <w:rPr>
          <w:rFonts w:ascii="Times New Roman" w:hAnsi="Times New Roman" w:cs="Times New Roman"/>
          <w:sz w:val="24"/>
          <w:szCs w:val="24"/>
        </w:rPr>
        <w:t>rääkida elulistest näidetest.</w:t>
      </w:r>
      <w:r w:rsidR="00295C7F" w:rsidRPr="00295C7F">
        <w:rPr>
          <w:rFonts w:ascii="Times New Roman" w:hAnsi="Times New Roman" w:cs="Times New Roman"/>
          <w:sz w:val="24"/>
          <w:szCs w:val="24"/>
        </w:rPr>
        <w:t xml:space="preserve"> Näiteks on hea välja tuua, millised konkreetsed tegevused </w:t>
      </w:r>
      <w:r w:rsidR="008A036C">
        <w:rPr>
          <w:rFonts w:ascii="Times New Roman" w:hAnsi="Times New Roman" w:cs="Times New Roman"/>
          <w:sz w:val="24"/>
          <w:szCs w:val="24"/>
        </w:rPr>
        <w:t>kuuluvad ühe või teise järgneva käitumisliigi alla</w:t>
      </w:r>
      <w:r w:rsidR="007852AA">
        <w:rPr>
          <w:rFonts w:ascii="Times New Roman" w:hAnsi="Times New Roman" w:cs="Times New Roman"/>
          <w:sz w:val="24"/>
          <w:szCs w:val="24"/>
        </w:rPr>
        <w:t xml:space="preserve"> (</w:t>
      </w:r>
      <w:r w:rsidR="008A036C">
        <w:rPr>
          <w:rFonts w:ascii="Times New Roman" w:hAnsi="Times New Roman" w:cs="Times New Roman"/>
          <w:sz w:val="24"/>
          <w:szCs w:val="24"/>
        </w:rPr>
        <w:t>loetelu ei ole ammendav</w:t>
      </w:r>
      <w:r w:rsidR="007852AA">
        <w:rPr>
          <w:rFonts w:ascii="Times New Roman" w:hAnsi="Times New Roman" w:cs="Times New Roman"/>
          <w:sz w:val="24"/>
          <w:szCs w:val="24"/>
        </w:rPr>
        <w:t>)</w:t>
      </w:r>
      <w:r w:rsidR="00565A0B">
        <w:rPr>
          <w:rFonts w:ascii="Times New Roman" w:hAnsi="Times New Roman" w:cs="Times New Roman"/>
          <w:sz w:val="24"/>
          <w:szCs w:val="24"/>
        </w:rPr>
        <w:t>:</w:t>
      </w:r>
    </w:p>
    <w:p w14:paraId="06B0F182" w14:textId="1796099C" w:rsidR="00F70F20" w:rsidRPr="000A654B" w:rsidRDefault="00F70F20" w:rsidP="000A654B">
      <w:pPr>
        <w:pStyle w:val="ListParagraph"/>
        <w:numPr>
          <w:ilvl w:val="0"/>
          <w:numId w:val="27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654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Ahistamine (mis see on, vt </w:t>
      </w:r>
      <w:hyperlink r:id="rId39" w:history="1">
        <w:r w:rsidRPr="000A654B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sõnastikust</w:t>
        </w:r>
      </w:hyperlink>
      <w:r w:rsidR="00730432" w:rsidRPr="000A654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või </w:t>
      </w:r>
      <w:hyperlink r:id="rId40" w:history="1">
        <w:r w:rsidR="00F42237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siit</w:t>
        </w:r>
      </w:hyperlink>
      <w:r w:rsidR="00730432" w:rsidRPr="000A654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).</w:t>
      </w:r>
    </w:p>
    <w:p w14:paraId="7376946A" w14:textId="71FB5DF1" w:rsidR="00295C7F" w:rsidRPr="00243993" w:rsidRDefault="00295C7F" w:rsidP="00591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0B">
        <w:rPr>
          <w:rFonts w:ascii="Times New Roman" w:hAnsi="Times New Roman" w:cs="Times New Roman"/>
          <w:sz w:val="24"/>
          <w:szCs w:val="24"/>
        </w:rPr>
        <w:t>Ahistamine võib võtta mitme</w:t>
      </w:r>
      <w:r w:rsidR="00F42237">
        <w:rPr>
          <w:rFonts w:ascii="Times New Roman" w:hAnsi="Times New Roman" w:cs="Times New Roman"/>
          <w:sz w:val="24"/>
          <w:szCs w:val="24"/>
        </w:rPr>
        <w:t>suguseid</w:t>
      </w:r>
      <w:r w:rsidRPr="00565A0B">
        <w:rPr>
          <w:rFonts w:ascii="Times New Roman" w:hAnsi="Times New Roman" w:cs="Times New Roman"/>
          <w:sz w:val="24"/>
          <w:szCs w:val="24"/>
        </w:rPr>
        <w:t xml:space="preserve"> vorme, näiteks </w:t>
      </w:r>
      <w:r w:rsidRPr="00243993">
        <w:rPr>
          <w:rFonts w:ascii="Times New Roman" w:hAnsi="Times New Roman" w:cs="Times New Roman"/>
          <w:sz w:val="24"/>
          <w:szCs w:val="24"/>
        </w:rPr>
        <w:t>soovimatu füüsiline käitumine, solvavad naljad, isiklikud solvangud, soovimatud märkused isiku välimuse, etnilise päritolu või perekonnaseisu kohta, isoleerimine teiste kolleegide poolt, kiusamine jne.</w:t>
      </w:r>
    </w:p>
    <w:p w14:paraId="27289D59" w14:textId="77777777" w:rsidR="00295C7F" w:rsidRPr="00565A0B" w:rsidRDefault="00295C7F" w:rsidP="00591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29161A" w14:textId="70FD6C94" w:rsidR="00295C7F" w:rsidRPr="00565A0B" w:rsidRDefault="00295C7F" w:rsidP="00591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0B">
        <w:rPr>
          <w:rFonts w:ascii="Times New Roman" w:hAnsi="Times New Roman" w:cs="Times New Roman"/>
          <w:sz w:val="24"/>
          <w:szCs w:val="24"/>
        </w:rPr>
        <w:t xml:space="preserve">Ahistamist soosivad ebavõrdsed võimusuhted ühiskonnas, näiteks sooline ebavõrdsus, võimusuhted grupis (näiteks rühmajuht </w:t>
      </w:r>
      <w:r w:rsidRPr="00AA3FF5">
        <w:rPr>
          <w:rFonts w:ascii="Times New Roman" w:hAnsi="Times New Roman" w:cs="Times New Roman"/>
          <w:i/>
          <w:iCs/>
          <w:sz w:val="24"/>
          <w:szCs w:val="24"/>
        </w:rPr>
        <w:t>vs</w:t>
      </w:r>
      <w:r w:rsidR="00C76C19">
        <w:rPr>
          <w:rFonts w:ascii="Times New Roman" w:hAnsi="Times New Roman" w:cs="Times New Roman"/>
          <w:sz w:val="24"/>
          <w:szCs w:val="24"/>
        </w:rPr>
        <w:t>.</w:t>
      </w:r>
      <w:r w:rsidRPr="00565A0B">
        <w:rPr>
          <w:rFonts w:ascii="Times New Roman" w:hAnsi="Times New Roman" w:cs="Times New Roman"/>
          <w:sz w:val="24"/>
          <w:szCs w:val="24"/>
        </w:rPr>
        <w:t xml:space="preserve"> rühmaliige, </w:t>
      </w:r>
      <w:r w:rsidR="00C76C19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</w:t>
      </w:r>
      <w:r w:rsidR="00C76C19">
        <w:rPr>
          <w:rFonts w:ascii="Times New Roman" w:hAnsi="Times New Roman" w:cs="Times New Roman"/>
          <w:sz w:val="24"/>
          <w:szCs w:val="24"/>
        </w:rPr>
        <w:t xml:space="preserve"> </w:t>
      </w:r>
      <w:r w:rsidR="004C13F9">
        <w:rPr>
          <w:rFonts w:ascii="Times New Roman" w:hAnsi="Times New Roman" w:cs="Times New Roman"/>
          <w:sz w:val="24"/>
          <w:szCs w:val="24"/>
        </w:rPr>
        <w:t>saaja</w:t>
      </w:r>
      <w:r w:rsidR="00C76C19">
        <w:rPr>
          <w:rFonts w:ascii="Times New Roman" w:hAnsi="Times New Roman" w:cs="Times New Roman"/>
          <w:sz w:val="24"/>
          <w:szCs w:val="24"/>
        </w:rPr>
        <w:t xml:space="preserve"> </w:t>
      </w:r>
      <w:r w:rsidR="008E2F99">
        <w:rPr>
          <w:rFonts w:ascii="Times New Roman" w:hAnsi="Times New Roman" w:cs="Times New Roman"/>
          <w:sz w:val="24"/>
          <w:szCs w:val="24"/>
        </w:rPr>
        <w:t>või</w:t>
      </w:r>
      <w:r w:rsidR="00C76C19">
        <w:rPr>
          <w:rFonts w:ascii="Times New Roman" w:hAnsi="Times New Roman" w:cs="Times New Roman"/>
          <w:sz w:val="24"/>
          <w:szCs w:val="24"/>
        </w:rPr>
        <w:t xml:space="preserve"> </w:t>
      </w:r>
      <w:r w:rsidRPr="00565A0B">
        <w:rPr>
          <w:rFonts w:ascii="Times New Roman" w:hAnsi="Times New Roman" w:cs="Times New Roman"/>
          <w:sz w:val="24"/>
          <w:szCs w:val="24"/>
        </w:rPr>
        <w:t xml:space="preserve">korraldaja </w:t>
      </w:r>
      <w:r w:rsidRPr="00AA3FF5">
        <w:rPr>
          <w:rFonts w:ascii="Times New Roman" w:hAnsi="Times New Roman" w:cs="Times New Roman"/>
          <w:i/>
          <w:iCs/>
          <w:sz w:val="24"/>
          <w:szCs w:val="24"/>
        </w:rPr>
        <w:t>vs</w:t>
      </w:r>
      <w:r w:rsidR="00C76C19">
        <w:rPr>
          <w:rFonts w:ascii="Times New Roman" w:hAnsi="Times New Roman" w:cs="Times New Roman"/>
          <w:sz w:val="24"/>
          <w:szCs w:val="24"/>
        </w:rPr>
        <w:t>.</w:t>
      </w:r>
      <w:r w:rsidRPr="00565A0B">
        <w:rPr>
          <w:rFonts w:ascii="Times New Roman" w:hAnsi="Times New Roman" w:cs="Times New Roman"/>
          <w:sz w:val="24"/>
          <w:szCs w:val="24"/>
        </w:rPr>
        <w:t xml:space="preserve"> osaleja, </w:t>
      </w:r>
      <w:r w:rsidR="00C76C19">
        <w:rPr>
          <w:rFonts w:ascii="Times New Roman" w:hAnsi="Times New Roman" w:cs="Times New Roman"/>
          <w:sz w:val="24"/>
          <w:szCs w:val="24"/>
        </w:rPr>
        <w:t xml:space="preserve">kui </w:t>
      </w:r>
      <w:r w:rsidRPr="00565A0B">
        <w:rPr>
          <w:rFonts w:ascii="Times New Roman" w:hAnsi="Times New Roman" w:cs="Times New Roman"/>
          <w:sz w:val="24"/>
          <w:szCs w:val="24"/>
        </w:rPr>
        <w:t xml:space="preserve">üks pool </w:t>
      </w:r>
      <w:r w:rsidR="00C76C19">
        <w:rPr>
          <w:rFonts w:ascii="Times New Roman" w:hAnsi="Times New Roman" w:cs="Times New Roman"/>
          <w:sz w:val="24"/>
          <w:szCs w:val="24"/>
        </w:rPr>
        <w:t xml:space="preserve">on </w:t>
      </w:r>
      <w:r w:rsidRPr="00565A0B">
        <w:rPr>
          <w:rFonts w:ascii="Times New Roman" w:hAnsi="Times New Roman" w:cs="Times New Roman"/>
          <w:sz w:val="24"/>
          <w:szCs w:val="24"/>
        </w:rPr>
        <w:t>teise suhtes selgelt soodsamas olukorras, näiteks teisest vanem, üks kuulub</w:t>
      </w:r>
      <w:r w:rsidR="008E2F99">
        <w:rPr>
          <w:rFonts w:ascii="Times New Roman" w:hAnsi="Times New Roman" w:cs="Times New Roman"/>
          <w:sz w:val="24"/>
          <w:szCs w:val="24"/>
        </w:rPr>
        <w:t xml:space="preserve">, </w:t>
      </w:r>
      <w:r w:rsidRPr="00565A0B">
        <w:rPr>
          <w:rFonts w:ascii="Times New Roman" w:hAnsi="Times New Roman" w:cs="Times New Roman"/>
          <w:sz w:val="24"/>
          <w:szCs w:val="24"/>
        </w:rPr>
        <w:t>teine ei kuulu vähemusgruppi jne), vanuseline ebavõrdsus jne.</w:t>
      </w:r>
    </w:p>
    <w:p w14:paraId="2F41DB2F" w14:textId="77777777" w:rsidR="00295C7F" w:rsidRPr="00565A0B" w:rsidRDefault="00295C7F" w:rsidP="00591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C6E02" w14:textId="3659FB4D" w:rsidR="00565A0B" w:rsidRPr="00565A0B" w:rsidRDefault="00295C7F" w:rsidP="00591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0B">
        <w:rPr>
          <w:rFonts w:ascii="Times New Roman" w:hAnsi="Times New Roman" w:cs="Times New Roman"/>
          <w:sz w:val="24"/>
          <w:szCs w:val="24"/>
        </w:rPr>
        <w:t>Ahistamine on korduv ja konkreetsete poolte vahel, ent see ei ole tüli</w:t>
      </w:r>
      <w:r w:rsidR="006C6D43">
        <w:rPr>
          <w:rFonts w:ascii="Times New Roman" w:hAnsi="Times New Roman" w:cs="Times New Roman"/>
          <w:sz w:val="24"/>
          <w:szCs w:val="24"/>
        </w:rPr>
        <w:t xml:space="preserve"> või </w:t>
      </w:r>
      <w:r w:rsidRPr="00565A0B">
        <w:rPr>
          <w:rFonts w:ascii="Times New Roman" w:hAnsi="Times New Roman" w:cs="Times New Roman"/>
          <w:sz w:val="24"/>
          <w:szCs w:val="24"/>
        </w:rPr>
        <w:t>konflikt. Ahistamine on ühepoolne ja kannatanule vastumeelne käitumine, mille eesmärk on kannatanu</w:t>
      </w:r>
      <w:r w:rsidR="006C6D43">
        <w:rPr>
          <w:rFonts w:ascii="Times New Roman" w:hAnsi="Times New Roman" w:cs="Times New Roman"/>
          <w:sz w:val="24"/>
          <w:szCs w:val="24"/>
        </w:rPr>
        <w:t>t</w:t>
      </w:r>
      <w:r w:rsidRPr="00565A0B">
        <w:rPr>
          <w:rFonts w:ascii="Times New Roman" w:hAnsi="Times New Roman" w:cs="Times New Roman"/>
          <w:sz w:val="24"/>
          <w:szCs w:val="24"/>
        </w:rPr>
        <w:t xml:space="preserve"> alanda</w:t>
      </w:r>
      <w:r w:rsidR="006C6D43">
        <w:rPr>
          <w:rFonts w:ascii="Times New Roman" w:hAnsi="Times New Roman" w:cs="Times New Roman"/>
          <w:sz w:val="24"/>
          <w:szCs w:val="24"/>
        </w:rPr>
        <w:t>da</w:t>
      </w:r>
      <w:r w:rsidRPr="00565A0B">
        <w:rPr>
          <w:rFonts w:ascii="Times New Roman" w:hAnsi="Times New Roman" w:cs="Times New Roman"/>
          <w:sz w:val="24"/>
          <w:szCs w:val="24"/>
        </w:rPr>
        <w:t>, hirmuta</w:t>
      </w:r>
      <w:r w:rsidR="006C6D43">
        <w:rPr>
          <w:rFonts w:ascii="Times New Roman" w:hAnsi="Times New Roman" w:cs="Times New Roman"/>
          <w:sz w:val="24"/>
          <w:szCs w:val="24"/>
        </w:rPr>
        <w:t>da</w:t>
      </w:r>
      <w:r w:rsidRPr="00565A0B">
        <w:rPr>
          <w:rFonts w:ascii="Times New Roman" w:hAnsi="Times New Roman" w:cs="Times New Roman"/>
          <w:sz w:val="24"/>
          <w:szCs w:val="24"/>
        </w:rPr>
        <w:t xml:space="preserve">, </w:t>
      </w:r>
      <w:r w:rsidR="00740B02" w:rsidRPr="00565A0B">
        <w:rPr>
          <w:rFonts w:ascii="Times New Roman" w:hAnsi="Times New Roman" w:cs="Times New Roman"/>
          <w:sz w:val="24"/>
          <w:szCs w:val="24"/>
        </w:rPr>
        <w:t>l</w:t>
      </w:r>
      <w:r w:rsidR="00740B02">
        <w:rPr>
          <w:rFonts w:ascii="Times New Roman" w:hAnsi="Times New Roman" w:cs="Times New Roman"/>
          <w:sz w:val="24"/>
          <w:szCs w:val="24"/>
        </w:rPr>
        <w:t xml:space="preserve">uua </w:t>
      </w:r>
      <w:r w:rsidRPr="00565A0B">
        <w:rPr>
          <w:rFonts w:ascii="Times New Roman" w:hAnsi="Times New Roman" w:cs="Times New Roman"/>
          <w:sz w:val="24"/>
          <w:szCs w:val="24"/>
        </w:rPr>
        <w:t>ähvardav õhkkon</w:t>
      </w:r>
      <w:r w:rsidR="006C6D43">
        <w:rPr>
          <w:rFonts w:ascii="Times New Roman" w:hAnsi="Times New Roman" w:cs="Times New Roman"/>
          <w:sz w:val="24"/>
          <w:szCs w:val="24"/>
        </w:rPr>
        <w:t>d</w:t>
      </w:r>
      <w:r w:rsidRPr="00565A0B">
        <w:rPr>
          <w:rFonts w:ascii="Times New Roman" w:hAnsi="Times New Roman" w:cs="Times New Roman"/>
          <w:sz w:val="24"/>
          <w:szCs w:val="24"/>
        </w:rPr>
        <w:t>, karista</w:t>
      </w:r>
      <w:r w:rsidR="006C6D43">
        <w:rPr>
          <w:rFonts w:ascii="Times New Roman" w:hAnsi="Times New Roman" w:cs="Times New Roman"/>
          <w:sz w:val="24"/>
          <w:szCs w:val="24"/>
        </w:rPr>
        <w:t>da</w:t>
      </w:r>
      <w:r w:rsidRPr="00565A0B">
        <w:rPr>
          <w:rFonts w:ascii="Times New Roman" w:hAnsi="Times New Roman" w:cs="Times New Roman"/>
          <w:sz w:val="24"/>
          <w:szCs w:val="24"/>
        </w:rPr>
        <w:t xml:space="preserve"> jmt.</w:t>
      </w:r>
    </w:p>
    <w:p w14:paraId="69FD5E79" w14:textId="13B80186" w:rsidR="00591354" w:rsidRPr="00591354" w:rsidRDefault="0061344A" w:rsidP="001A4DB1">
      <w:pPr>
        <w:numPr>
          <w:ilvl w:val="0"/>
          <w:numId w:val="15"/>
        </w:numPr>
        <w:shd w:val="clear" w:color="auto" w:fill="FFFFFF"/>
        <w:spacing w:beforeAutospacing="1" w:after="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Kius (mis see on, vt </w:t>
      </w:r>
      <w:hyperlink r:id="rId41" w:history="1">
        <w:proofErr w:type="spellStart"/>
        <w:r w:rsidRPr="0027694E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KiVa</w:t>
        </w:r>
        <w:proofErr w:type="spellEnd"/>
        <w:r w:rsidRPr="0027694E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programmi lehelt</w:t>
        </w:r>
      </w:hyperlink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14:paraId="23E94481" w14:textId="350A8A59" w:rsidR="00591354" w:rsidRPr="0027694E" w:rsidRDefault="002836D4" w:rsidP="002836D4">
      <w:pPr>
        <w:shd w:val="clear" w:color="auto" w:fill="FFFFFF"/>
        <w:spacing w:beforeAutospacing="1" w:after="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6D4">
        <w:rPr>
          <w:rFonts w:ascii="Times New Roman" w:hAnsi="Times New Roman" w:cs="Times New Roman"/>
          <w:color w:val="000000"/>
          <w:sz w:val="24"/>
          <w:szCs w:val="24"/>
        </w:rPr>
        <w:t xml:space="preserve">Kiusamise all mõistetake sellist käitumist, kus üks või mitu inimest püüab kellelegi teisele haiget teha või </w:t>
      </w:r>
      <w:r w:rsidR="00740B02" w:rsidRPr="002836D4">
        <w:rPr>
          <w:rFonts w:ascii="Times New Roman" w:hAnsi="Times New Roman" w:cs="Times New Roman"/>
          <w:color w:val="000000"/>
          <w:sz w:val="24"/>
          <w:szCs w:val="24"/>
        </w:rPr>
        <w:t xml:space="preserve">panna </w:t>
      </w:r>
      <w:r w:rsidRPr="002836D4">
        <w:rPr>
          <w:rFonts w:ascii="Times New Roman" w:hAnsi="Times New Roman" w:cs="Times New Roman"/>
          <w:color w:val="000000"/>
          <w:sz w:val="24"/>
          <w:szCs w:val="24"/>
        </w:rPr>
        <w:t>teda halvasti tundma.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Kasutatavad võtted on pahatahtlikud, korduvad ja mõeldud </w:t>
      </w:r>
      <w:r w:rsidRPr="001A4DB1">
        <w:rPr>
          <w:rFonts w:ascii="Times New Roman" w:hAnsi="Times New Roman" w:cs="Times New Roman"/>
          <w:color w:val="000000"/>
          <w:sz w:val="24"/>
          <w:szCs w:val="24"/>
        </w:rPr>
        <w:t>kellegi alistamiseks, tema enesehinnangu mahasurumiseks või iseenda võimsamana tundmiseks.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Kiusuvõtted võivad sisaldada nii vaimset kui </w:t>
      </w:r>
      <w:r w:rsidR="00E33E8B">
        <w:rPr>
          <w:rFonts w:ascii="Times New Roman" w:hAnsi="Times New Roman" w:cs="Times New Roman"/>
          <w:color w:val="000000"/>
          <w:sz w:val="24"/>
          <w:szCs w:val="24"/>
        </w:rPr>
        <w:t xml:space="preserve">ka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füüsilist vägivalda või sotsiaalset ilmajätmist, </w:t>
      </w:r>
      <w:r w:rsidR="00A87244">
        <w:rPr>
          <w:rFonts w:ascii="Times New Roman" w:hAnsi="Times New Roman" w:cs="Times New Roman"/>
          <w:color w:val="000000"/>
          <w:sz w:val="24"/>
          <w:szCs w:val="24"/>
        </w:rPr>
        <w:t xml:space="preserve">ka on kiusuvõtted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näiteks </w:t>
      </w:r>
      <w:r w:rsidR="001A4DB1" w:rsidRPr="001A4DB1">
        <w:rPr>
          <w:rFonts w:ascii="Times New Roman" w:hAnsi="Times New Roman" w:cs="Times New Roman"/>
          <w:color w:val="000000"/>
          <w:sz w:val="24"/>
          <w:szCs w:val="24"/>
        </w:rPr>
        <w:t xml:space="preserve">tagarääkimine, </w:t>
      </w:r>
      <w:r>
        <w:rPr>
          <w:rFonts w:ascii="Times New Roman" w:hAnsi="Times New Roman" w:cs="Times New Roman"/>
          <w:color w:val="000000"/>
          <w:sz w:val="24"/>
          <w:szCs w:val="24"/>
        </w:rPr>
        <w:t>pahatahtlik kuulujuttude levitamine jne.</w:t>
      </w:r>
    </w:p>
    <w:p w14:paraId="392EC998" w14:textId="706A35D8" w:rsidR="00F70F20" w:rsidRPr="00591354" w:rsidRDefault="00F70F20" w:rsidP="00C91206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694E">
        <w:rPr>
          <w:rFonts w:ascii="Times New Roman" w:hAnsi="Times New Roman" w:cs="Times New Roman"/>
          <w:sz w:val="24"/>
          <w:szCs w:val="24"/>
        </w:rPr>
        <w:t>Emotsionaalne vägivald </w:t>
      </w:r>
      <w:r w:rsidRPr="0027694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(ka vaimne, psühholoogiline </w:t>
      </w:r>
      <w:r w:rsidRPr="0027694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vägivald</w:t>
      </w:r>
      <w:r w:rsidRPr="0027694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="00087E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vt näiteks </w:t>
      </w:r>
      <w:hyperlink r:id="rId42" w:history="1">
        <w:r w:rsidR="00A87244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siit</w:t>
        </w:r>
      </w:hyperlink>
    </w:p>
    <w:p w14:paraId="61F5C6CC" w14:textId="35A0A48B" w:rsidR="002836D4" w:rsidRDefault="002836D4" w:rsidP="002836D4">
      <w:pPr>
        <w:shd w:val="clear" w:color="auto" w:fill="FFFFFF"/>
        <w:spacing w:beforeAutospacing="1" w:after="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Vaimne vägivald on varjatud vägivallaliik, kus teist poolt kontrollitakse, tema üle domineeritakse ja teda hirmutatakse eesmärgiga õõnestada kannatanu enesekindlust, enesehinnangut ja vastupanuvõimet. See võib pikapeale </w:t>
      </w:r>
      <w:r w:rsidRPr="002836D4">
        <w:rPr>
          <w:rFonts w:ascii="Times New Roman" w:hAnsi="Times New Roman" w:cs="Times New Roman"/>
          <w:sz w:val="24"/>
          <w:szCs w:val="24"/>
        </w:rPr>
        <w:t xml:space="preserve">halvata </w:t>
      </w:r>
      <w:r>
        <w:rPr>
          <w:rFonts w:ascii="Times New Roman" w:hAnsi="Times New Roman" w:cs="Times New Roman"/>
          <w:sz w:val="24"/>
          <w:szCs w:val="24"/>
        </w:rPr>
        <w:t xml:space="preserve">kannatanu </w:t>
      </w:r>
      <w:r w:rsidRPr="002836D4">
        <w:rPr>
          <w:rFonts w:ascii="Times New Roman" w:hAnsi="Times New Roman" w:cs="Times New Roman"/>
          <w:sz w:val="24"/>
          <w:szCs w:val="24"/>
        </w:rPr>
        <w:t xml:space="preserve">mõtlemis-, mõistmis- ja teovõime. </w:t>
      </w:r>
    </w:p>
    <w:p w14:paraId="59E5CB5A" w14:textId="6ED532BF" w:rsidR="002836D4" w:rsidRPr="002836D4" w:rsidRDefault="00D53AFE" w:rsidP="002836D4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Kübervägivald</w:t>
      </w:r>
      <w:proofErr w:type="spellEnd"/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(mis see on, vt </w:t>
      </w:r>
      <w:hyperlink r:id="rId43" w:history="1">
        <w:r w:rsidR="00A87244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siit</w:t>
        </w:r>
      </w:hyperlink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Pr="00D53A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k</w:t>
      </w:r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überkius</w:t>
      </w:r>
      <w:proofErr w:type="spellEnd"/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hyperlink r:id="rId44" w:tgtFrame="_blank" w:history="1">
        <w:r w:rsidRPr="0027694E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https://www.suurimjulgus.ee/</w:t>
        </w:r>
      </w:hyperlink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2836D4" w:rsidRPr="002836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5FB71A41" w14:textId="0408C9D1" w:rsidR="002836D4" w:rsidRPr="001127ED" w:rsidRDefault="001127ED" w:rsidP="001127E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Veebis toimuv ehk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kübervägivald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 lai mõiste, kuhu võib kuuluda näiteks internetis jälitamine, eri kontode alt</w:t>
      </w:r>
      <w:r w:rsidRPr="001127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ahistavad kontaktivõtud, andme- ja </w:t>
      </w:r>
      <w:r w:rsidRPr="001127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identiteedivargus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või ka </w:t>
      </w:r>
      <w:r w:rsidRPr="001127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kättemaksuporno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1642E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Tehnoloogia vahendusel toimuva vägivalla ja kiusu ulatus on laiem ja </w:t>
      </w:r>
      <w:r w:rsidR="00722B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selle </w:t>
      </w:r>
      <w:r w:rsidR="001642E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mõju kõikehõlmavam, see on kahjustamine, millel polegi aja- ega kohapiire.</w:t>
      </w:r>
    </w:p>
    <w:p w14:paraId="3141C08F" w14:textId="4B6E19EF" w:rsidR="002836D4" w:rsidRPr="00591354" w:rsidRDefault="002836D4" w:rsidP="002836D4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Diskrimineerimine (mis see on, vt </w:t>
      </w:r>
      <w:hyperlink r:id="rId45" w:history="1">
        <w:r w:rsidRPr="0027694E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videost</w:t>
        </w:r>
      </w:hyperlink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 </w:t>
      </w:r>
      <w:hyperlink r:id="rId46" w:history="1">
        <w:r w:rsidRPr="0027694E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voliniku lehelt</w:t>
        </w:r>
      </w:hyperlink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14:paraId="4284EAF1" w14:textId="3D2133C3" w:rsidR="002836D4" w:rsidRPr="0027694E" w:rsidRDefault="005457EE" w:rsidP="005457EE">
      <w:pPr>
        <w:shd w:val="clear" w:color="auto" w:fill="FFFFFF"/>
        <w:spacing w:beforeAutospacing="1" w:after="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1589">
        <w:rPr>
          <w:rFonts w:ascii="Times New Roman" w:hAnsi="Times New Roman" w:cs="Times New Roman"/>
          <w:color w:val="000000"/>
          <w:sz w:val="24"/>
          <w:szCs w:val="24"/>
        </w:rPr>
        <w:t>Diskrimineerimine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võrdse kohtlemise seadusega keelatud. Diskrimineeritakse siis, kui kedagi koheldakse teistega võrreldes kehvemini. Positiivse diskrimineerimise puhul on erinev kohtlemine põhjendatud, negatiivse diskrimineerimise puhul üldjuhul ebaõiglane ja alusetu. </w:t>
      </w:r>
    </w:p>
    <w:p w14:paraId="0035F3D9" w14:textId="69BDE7F0" w:rsidR="002836D4" w:rsidRPr="00591354" w:rsidRDefault="002836D4" w:rsidP="002836D4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Vaenukõne (mis see on, vt </w:t>
      </w:r>
      <w:hyperlink r:id="rId47" w:history="1">
        <w:r w:rsidRPr="0027694E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videost</w:t>
        </w:r>
      </w:hyperlink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27694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inimõiguste giidist </w:t>
      </w:r>
      <w:hyperlink r:id="rId48" w:history="1">
        <w:r w:rsidR="00DD158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siit</w:t>
        </w:r>
      </w:hyperlink>
      <w:r w:rsidR="00DD1589"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ja </w:t>
      </w:r>
      <w:hyperlink r:id="rId49" w:history="1">
        <w:r w:rsidR="00DD1589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siit</w:t>
        </w:r>
      </w:hyperlink>
      <w:r w:rsidRPr="0027694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14:paraId="7DA6939B" w14:textId="36B6D6DF" w:rsidR="00D53AFE" w:rsidRPr="00591354" w:rsidRDefault="005457EE" w:rsidP="00A43063">
      <w:pPr>
        <w:shd w:val="clear" w:color="auto" w:fill="FFFFFF"/>
        <w:spacing w:beforeAutospacing="1" w:after="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Vaenu õhutamine on </w:t>
      </w:r>
      <w:r w:rsidR="005B508A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aristusseadustiku alusel</w:t>
      </w:r>
      <w:r w:rsidR="00EB198C">
        <w:rPr>
          <w:rFonts w:ascii="Times New Roman" w:hAnsi="Times New Roman" w:cs="Times New Roman"/>
          <w:color w:val="000000"/>
          <w:sz w:val="24"/>
          <w:szCs w:val="24"/>
        </w:rPr>
        <w:t xml:space="preserve"> keelatud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A73F8">
        <w:rPr>
          <w:rFonts w:ascii="Times New Roman" w:hAnsi="Times New Roman" w:cs="Times New Roman"/>
          <w:color w:val="000000"/>
          <w:sz w:val="24"/>
          <w:szCs w:val="24"/>
        </w:rPr>
        <w:t>Vaenukõne tugineb eelarvamustel</w:t>
      </w:r>
      <w:r w:rsidR="007B372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A73F8">
        <w:rPr>
          <w:rFonts w:ascii="Times New Roman" w:hAnsi="Times New Roman" w:cs="Times New Roman"/>
          <w:color w:val="000000"/>
          <w:sz w:val="24"/>
          <w:szCs w:val="24"/>
        </w:rPr>
        <w:t xml:space="preserve"> ning puudutab niisuguseid inimes</w:t>
      </w:r>
      <w:r w:rsidR="007B372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A73F8">
        <w:rPr>
          <w:rFonts w:ascii="Times New Roman" w:hAnsi="Times New Roman" w:cs="Times New Roman"/>
          <w:color w:val="000000"/>
          <w:sz w:val="24"/>
          <w:szCs w:val="24"/>
        </w:rPr>
        <w:t xml:space="preserve"> või inimeste grupi tunnuseid, mida </w:t>
      </w:r>
      <w:r w:rsidR="007B3723">
        <w:rPr>
          <w:rFonts w:ascii="Times New Roman" w:hAnsi="Times New Roman" w:cs="Times New Roman"/>
          <w:color w:val="000000"/>
          <w:sz w:val="24"/>
          <w:szCs w:val="24"/>
        </w:rPr>
        <w:t xml:space="preserve">inimene </w:t>
      </w:r>
      <w:r w:rsidR="00DA73F8">
        <w:rPr>
          <w:rFonts w:ascii="Times New Roman" w:hAnsi="Times New Roman" w:cs="Times New Roman"/>
          <w:color w:val="000000"/>
          <w:sz w:val="24"/>
          <w:szCs w:val="24"/>
        </w:rPr>
        <w:t xml:space="preserve">enamasti ise muuta ei saa, näiteks </w:t>
      </w:r>
      <w:r w:rsidR="00DA73F8" w:rsidRPr="00DA73F8">
        <w:rPr>
          <w:rFonts w:ascii="Times New Roman" w:hAnsi="Times New Roman" w:cs="Times New Roman"/>
          <w:color w:val="000000"/>
          <w:sz w:val="24"/>
          <w:szCs w:val="24"/>
        </w:rPr>
        <w:t>sugu, rass, etniline päritolu, nahavärv, rahvuslik päritolu, puue</w:t>
      </w:r>
      <w:r w:rsidR="00DA73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A73F8" w:rsidRPr="00DA73F8">
        <w:rPr>
          <w:rFonts w:ascii="Times New Roman" w:hAnsi="Times New Roman" w:cs="Times New Roman"/>
          <w:color w:val="000000"/>
          <w:sz w:val="24"/>
          <w:szCs w:val="24"/>
        </w:rPr>
        <w:t xml:space="preserve">seksuaalne </w:t>
      </w:r>
      <w:proofErr w:type="spellStart"/>
      <w:r w:rsidR="00DA73F8" w:rsidRPr="00DA73F8">
        <w:rPr>
          <w:rFonts w:ascii="Times New Roman" w:hAnsi="Times New Roman" w:cs="Times New Roman"/>
          <w:color w:val="000000"/>
          <w:sz w:val="24"/>
          <w:szCs w:val="24"/>
        </w:rPr>
        <w:t>sättumu</w:t>
      </w:r>
      <w:r w:rsidR="00DA73F8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DA73F8">
        <w:rPr>
          <w:rFonts w:ascii="Times New Roman" w:hAnsi="Times New Roman" w:cs="Times New Roman"/>
          <w:color w:val="000000"/>
          <w:sz w:val="24"/>
          <w:szCs w:val="24"/>
        </w:rPr>
        <w:t xml:space="preserve"> või </w:t>
      </w:r>
      <w:r w:rsidR="00DA73F8" w:rsidRPr="00DA73F8">
        <w:rPr>
          <w:rFonts w:ascii="Times New Roman" w:hAnsi="Times New Roman" w:cs="Times New Roman"/>
          <w:color w:val="000000"/>
          <w:sz w:val="24"/>
          <w:szCs w:val="24"/>
        </w:rPr>
        <w:t>usk</w:t>
      </w:r>
      <w:r w:rsidR="00DA73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4022975" w14:textId="1F5DFFA2" w:rsidR="00591354" w:rsidRPr="00D53AFE" w:rsidRDefault="00DA73F8" w:rsidP="00A43063">
      <w:pPr>
        <w:shd w:val="clear" w:color="auto" w:fill="FFFFFF"/>
        <w:spacing w:beforeAutospacing="1" w:after="0" w:afterAutospacing="1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Vaenukõne avaldub kontekstis ja selle </w:t>
      </w:r>
      <w:r w:rsidR="00A43063">
        <w:rPr>
          <w:rFonts w:ascii="Times New Roman" w:hAnsi="Times New Roman" w:cs="Times New Roman"/>
          <w:color w:val="000000"/>
          <w:sz w:val="24"/>
          <w:szCs w:val="24"/>
        </w:rPr>
        <w:t xml:space="preserve">ohuaste </w:t>
      </w:r>
      <w:r>
        <w:rPr>
          <w:rFonts w:ascii="Times New Roman" w:hAnsi="Times New Roman" w:cs="Times New Roman"/>
          <w:color w:val="000000"/>
          <w:sz w:val="24"/>
          <w:szCs w:val="24"/>
        </w:rPr>
        <w:t>sõltub vaenaja positsioonist: kui vaenaja juhtub olema mõjukas avaliku elu tegelane ning tema vaenukõne on avalik üleskutse, millega võivad kaasa minna sajad inimesed, on see tõsisemat sorti</w:t>
      </w:r>
      <w:r w:rsidR="007B372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võrreldes mõne teise inimese sarnase avaldusega.</w:t>
      </w:r>
    </w:p>
    <w:p w14:paraId="5E1AC45E" w14:textId="33FFB973" w:rsidR="002643B0" w:rsidRDefault="002643B0" w:rsidP="002643B0">
      <w:pPr>
        <w:shd w:val="clear" w:color="auto" w:fill="FFFFFF"/>
        <w:spacing w:beforeAutospacing="1" w:after="0" w:afterAutospacing="1" w:line="240" w:lineRule="auto"/>
      </w:pPr>
    </w:p>
    <w:p w14:paraId="75FEF6EB" w14:textId="77777777" w:rsidR="00F70F20" w:rsidRDefault="00F70F20" w:rsidP="008F1949">
      <w:pPr>
        <w:jc w:val="both"/>
      </w:pPr>
    </w:p>
    <w:p w14:paraId="52DB56F4" w14:textId="0205CA2D" w:rsidR="00567E76" w:rsidRDefault="00567E76" w:rsidP="008F1949">
      <w:pPr>
        <w:jc w:val="both"/>
      </w:pPr>
    </w:p>
    <w:p w14:paraId="3329C3B7" w14:textId="64461321" w:rsidR="002A2E0E" w:rsidRDefault="002A2E0E" w:rsidP="008F1949">
      <w:pPr>
        <w:jc w:val="both"/>
      </w:pPr>
    </w:p>
    <w:p w14:paraId="6F58CD0D" w14:textId="3CBF536D" w:rsidR="002A2E0E" w:rsidRDefault="002A2E0E" w:rsidP="008F1949">
      <w:pPr>
        <w:jc w:val="both"/>
      </w:pPr>
    </w:p>
    <w:p w14:paraId="12F03F10" w14:textId="25B000B6" w:rsidR="002A2E0E" w:rsidRDefault="002A2E0E" w:rsidP="008F1949">
      <w:pPr>
        <w:jc w:val="both"/>
      </w:pPr>
    </w:p>
    <w:p w14:paraId="6C180CEC" w14:textId="71B4AC86" w:rsidR="002A2E0E" w:rsidRDefault="002A2E0E" w:rsidP="008F1949">
      <w:pPr>
        <w:jc w:val="both"/>
      </w:pPr>
    </w:p>
    <w:p w14:paraId="3B4B7502" w14:textId="58D4AFF5" w:rsidR="002A2E0E" w:rsidRDefault="002A2E0E" w:rsidP="008F1949">
      <w:pPr>
        <w:jc w:val="both"/>
      </w:pPr>
    </w:p>
    <w:p w14:paraId="741E1C51" w14:textId="77777777" w:rsidR="00121151" w:rsidRDefault="001211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247203" w14:textId="5F950CEF" w:rsidR="00906955" w:rsidRPr="006715A4" w:rsidRDefault="002A2E0E" w:rsidP="006715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4995954"/>
      <w:r w:rsidRPr="006715A4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Lisa 3.</w:t>
      </w:r>
      <w:r w:rsidRPr="006715A4">
        <w:rPr>
          <w:rFonts w:ascii="Times New Roman" w:hAnsi="Times New Roman" w:cs="Times New Roman"/>
          <w:sz w:val="24"/>
          <w:szCs w:val="24"/>
        </w:rPr>
        <w:t xml:space="preserve"> T</w:t>
      </w:r>
      <w:r w:rsidR="00FF2910" w:rsidRPr="006715A4">
        <w:rPr>
          <w:rFonts w:ascii="Times New Roman" w:hAnsi="Times New Roman" w:cs="Times New Roman"/>
          <w:sz w:val="24"/>
          <w:szCs w:val="24"/>
        </w:rPr>
        <w:t>oetuse saaja</w:t>
      </w:r>
      <w:r w:rsidRPr="006715A4">
        <w:rPr>
          <w:rFonts w:ascii="Times New Roman" w:hAnsi="Times New Roman" w:cs="Times New Roman"/>
          <w:sz w:val="24"/>
          <w:szCs w:val="24"/>
        </w:rPr>
        <w:t xml:space="preserve"> meelespea</w:t>
      </w:r>
    </w:p>
    <w:bookmarkEnd w:id="3"/>
    <w:p w14:paraId="27323264" w14:textId="77777777" w:rsidR="00906955" w:rsidRPr="006715A4" w:rsidRDefault="00906955" w:rsidP="00DA2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7F5FA" w14:textId="74249C6D" w:rsidR="006D6D4D" w:rsidRDefault="006715A4" w:rsidP="006D6D4D">
      <w:pPr>
        <w:pStyle w:val="ListParagraph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Osalejate t</w:t>
      </w:r>
      <w:r w:rsidR="00A10715" w:rsidRPr="006715A4">
        <w:rPr>
          <w:rFonts w:ascii="Times New Roman" w:hAnsi="Times New Roman" w:cs="Times New Roman"/>
          <w:sz w:val="24"/>
          <w:szCs w:val="24"/>
        </w:rPr>
        <w:t>urvalisuse ja heaolu eest</w:t>
      </w:r>
      <w:r w:rsidR="00906955" w:rsidRPr="006715A4">
        <w:rPr>
          <w:rFonts w:ascii="Times New Roman" w:hAnsi="Times New Roman" w:cs="Times New Roman"/>
          <w:sz w:val="24"/>
          <w:szCs w:val="24"/>
        </w:rPr>
        <w:t xml:space="preserve"> kannab </w:t>
      </w:r>
      <w:r w:rsidR="004C13F9">
        <w:rPr>
          <w:rFonts w:ascii="Times New Roman" w:hAnsi="Times New Roman" w:cs="Times New Roman"/>
          <w:sz w:val="24"/>
          <w:szCs w:val="24"/>
        </w:rPr>
        <w:t xml:space="preserve">peamist </w:t>
      </w:r>
      <w:r w:rsidR="00906955" w:rsidRPr="006715A4">
        <w:rPr>
          <w:rFonts w:ascii="Times New Roman" w:hAnsi="Times New Roman" w:cs="Times New Roman"/>
          <w:sz w:val="24"/>
          <w:szCs w:val="24"/>
        </w:rPr>
        <w:t xml:space="preserve">vastutust </w:t>
      </w:r>
      <w:r w:rsidR="00BC33E6">
        <w:rPr>
          <w:rFonts w:ascii="Times New Roman" w:hAnsi="Times New Roman" w:cs="Times New Roman"/>
          <w:sz w:val="24"/>
          <w:szCs w:val="24"/>
        </w:rPr>
        <w:t>t</w:t>
      </w:r>
      <w:r w:rsidR="004C13F9">
        <w:rPr>
          <w:rFonts w:ascii="Times New Roman" w:hAnsi="Times New Roman" w:cs="Times New Roman"/>
          <w:sz w:val="24"/>
          <w:szCs w:val="24"/>
        </w:rPr>
        <w:t>oetuse</w:t>
      </w:r>
      <w:r w:rsidR="00BC33E6">
        <w:rPr>
          <w:rFonts w:ascii="Times New Roman" w:hAnsi="Times New Roman" w:cs="Times New Roman"/>
          <w:sz w:val="24"/>
          <w:szCs w:val="24"/>
        </w:rPr>
        <w:t xml:space="preserve"> </w:t>
      </w:r>
      <w:r w:rsidR="004C13F9">
        <w:rPr>
          <w:rFonts w:ascii="Times New Roman" w:hAnsi="Times New Roman" w:cs="Times New Roman"/>
          <w:sz w:val="24"/>
          <w:szCs w:val="24"/>
        </w:rPr>
        <w:t>saaja.</w:t>
      </w:r>
      <w:r w:rsidR="00A10715" w:rsidRPr="00671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932A9" w14:textId="77777777" w:rsidR="006D6D4D" w:rsidRDefault="006D6D4D" w:rsidP="006D6D4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DD7417" w14:textId="2BB0C94D" w:rsidR="00B4085A" w:rsidRDefault="006D6D4D" w:rsidP="006D6D4D">
      <w:pPr>
        <w:pStyle w:val="ListParagraph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Osalejate</w:t>
      </w:r>
      <w:r w:rsidRPr="006D6D4D">
        <w:rPr>
          <w:rFonts w:ascii="Times New Roman" w:hAnsi="Times New Roman" w:cs="Times New Roman"/>
          <w:sz w:val="24"/>
          <w:szCs w:val="24"/>
        </w:rPr>
        <w:t xml:space="preserve"> heaolu ja turvatunde tagamiseks on vajalikud </w:t>
      </w:r>
      <w:r w:rsidR="00BC33E6">
        <w:rPr>
          <w:rFonts w:ascii="Times New Roman" w:hAnsi="Times New Roman" w:cs="Times New Roman"/>
          <w:sz w:val="24"/>
          <w:szCs w:val="24"/>
        </w:rPr>
        <w:t>t</w:t>
      </w:r>
      <w:r w:rsidRPr="006D6D4D">
        <w:rPr>
          <w:rFonts w:ascii="Times New Roman" w:hAnsi="Times New Roman" w:cs="Times New Roman"/>
          <w:sz w:val="24"/>
          <w:szCs w:val="24"/>
        </w:rPr>
        <w:t>oetuse</w:t>
      </w:r>
      <w:r w:rsidR="00BC33E6">
        <w:rPr>
          <w:rFonts w:ascii="Times New Roman" w:hAnsi="Times New Roman" w:cs="Times New Roman"/>
          <w:sz w:val="24"/>
          <w:szCs w:val="24"/>
        </w:rPr>
        <w:t xml:space="preserve"> </w:t>
      </w:r>
      <w:r w:rsidRPr="006D6D4D">
        <w:rPr>
          <w:rFonts w:ascii="Times New Roman" w:hAnsi="Times New Roman" w:cs="Times New Roman"/>
          <w:sz w:val="24"/>
          <w:szCs w:val="24"/>
        </w:rPr>
        <w:t xml:space="preserve">saaja konkreetsed ja teadlikud ettevalmistused projekti </w:t>
      </w:r>
      <w:r w:rsidR="00BC33E6" w:rsidRPr="006D6D4D">
        <w:rPr>
          <w:rFonts w:ascii="Times New Roman" w:hAnsi="Times New Roman" w:cs="Times New Roman"/>
          <w:sz w:val="24"/>
          <w:szCs w:val="24"/>
        </w:rPr>
        <w:t xml:space="preserve">igas </w:t>
      </w:r>
      <w:r w:rsidRPr="006D6D4D">
        <w:rPr>
          <w:rFonts w:ascii="Times New Roman" w:hAnsi="Times New Roman" w:cs="Times New Roman"/>
          <w:sz w:val="24"/>
          <w:szCs w:val="24"/>
        </w:rPr>
        <w:t xml:space="preserve">etapis, iseäranis </w:t>
      </w:r>
      <w:r w:rsidR="00BC33E6">
        <w:rPr>
          <w:rFonts w:ascii="Times New Roman" w:hAnsi="Times New Roman" w:cs="Times New Roman"/>
          <w:sz w:val="24"/>
          <w:szCs w:val="24"/>
        </w:rPr>
        <w:t xml:space="preserve">on </w:t>
      </w:r>
      <w:r w:rsidR="005D338E">
        <w:rPr>
          <w:rFonts w:ascii="Times New Roman" w:hAnsi="Times New Roman" w:cs="Times New Roman"/>
          <w:sz w:val="24"/>
          <w:szCs w:val="24"/>
        </w:rPr>
        <w:t>kasulik teha</w:t>
      </w:r>
      <w:r w:rsidRPr="006D6D4D">
        <w:rPr>
          <w:rFonts w:ascii="Times New Roman" w:hAnsi="Times New Roman" w:cs="Times New Roman"/>
          <w:sz w:val="24"/>
          <w:szCs w:val="24"/>
        </w:rPr>
        <w:t xml:space="preserve"> riskianalüüs.</w:t>
      </w:r>
    </w:p>
    <w:p w14:paraId="692E6FD7" w14:textId="77777777" w:rsidR="006D6D4D" w:rsidRPr="006715A4" w:rsidRDefault="006D6D4D" w:rsidP="006D6D4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855E7" w14:textId="4C52F067" w:rsidR="00C51353" w:rsidRPr="006715A4" w:rsidRDefault="00C51353" w:rsidP="006715A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5A4">
        <w:rPr>
          <w:rFonts w:ascii="Times New Roman" w:hAnsi="Times New Roman" w:cs="Times New Roman"/>
          <w:b/>
          <w:bCs/>
          <w:sz w:val="24"/>
          <w:szCs w:val="24"/>
        </w:rPr>
        <w:t xml:space="preserve">Kui </w:t>
      </w:r>
      <w:r w:rsidR="001830B5" w:rsidRPr="006715A4">
        <w:rPr>
          <w:rFonts w:ascii="Times New Roman" w:hAnsi="Times New Roman" w:cs="Times New Roman"/>
          <w:b/>
          <w:bCs/>
          <w:sz w:val="24"/>
          <w:szCs w:val="24"/>
        </w:rPr>
        <w:t>esitatakse</w:t>
      </w:r>
      <w:r w:rsidR="006448D2" w:rsidRPr="006715A4">
        <w:rPr>
          <w:rFonts w:ascii="Times New Roman" w:hAnsi="Times New Roman" w:cs="Times New Roman"/>
          <w:b/>
          <w:bCs/>
          <w:sz w:val="24"/>
          <w:szCs w:val="24"/>
        </w:rPr>
        <w:t xml:space="preserve"> kaebus</w:t>
      </w:r>
    </w:p>
    <w:p w14:paraId="40298F2D" w14:textId="1602427B" w:rsidR="006D6D4D" w:rsidRPr="006D6D4D" w:rsidRDefault="006D6D4D" w:rsidP="006D6D4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D4D">
        <w:rPr>
          <w:rFonts w:ascii="Times New Roman" w:hAnsi="Times New Roman" w:cs="Times New Roman"/>
          <w:sz w:val="24"/>
          <w:szCs w:val="24"/>
        </w:rPr>
        <w:t xml:space="preserve">Kaebuse esitamine </w:t>
      </w:r>
      <w:r w:rsidR="005D338E">
        <w:rPr>
          <w:rFonts w:ascii="Times New Roman" w:hAnsi="Times New Roman" w:cs="Times New Roman"/>
          <w:sz w:val="24"/>
          <w:szCs w:val="24"/>
        </w:rPr>
        <w:t>või t</w:t>
      </w:r>
      <w:r w:rsidRPr="006D6D4D">
        <w:rPr>
          <w:rFonts w:ascii="Times New Roman" w:hAnsi="Times New Roman" w:cs="Times New Roman"/>
          <w:sz w:val="24"/>
          <w:szCs w:val="24"/>
        </w:rPr>
        <w:t>oetuse</w:t>
      </w:r>
      <w:r w:rsidR="005D338E">
        <w:rPr>
          <w:rFonts w:ascii="Times New Roman" w:hAnsi="Times New Roman" w:cs="Times New Roman"/>
          <w:sz w:val="24"/>
          <w:szCs w:val="24"/>
        </w:rPr>
        <w:t xml:space="preserve"> </w:t>
      </w:r>
      <w:r w:rsidRPr="006D6D4D">
        <w:rPr>
          <w:rFonts w:ascii="Times New Roman" w:hAnsi="Times New Roman" w:cs="Times New Roman"/>
          <w:sz w:val="24"/>
          <w:szCs w:val="24"/>
        </w:rPr>
        <w:t>saaja poole pöördumine peab olema liht</w:t>
      </w:r>
      <w:r w:rsidR="00E466D6">
        <w:rPr>
          <w:rFonts w:ascii="Times New Roman" w:hAnsi="Times New Roman" w:cs="Times New Roman"/>
          <w:sz w:val="24"/>
          <w:szCs w:val="24"/>
        </w:rPr>
        <w:t>salt teostatav</w:t>
      </w:r>
      <w:r w:rsidRPr="006D6D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D4D">
        <w:rPr>
          <w:rFonts w:ascii="Times New Roman" w:hAnsi="Times New Roman" w:cs="Times New Roman"/>
          <w:sz w:val="24"/>
          <w:szCs w:val="24"/>
        </w:rPr>
        <w:t xml:space="preserve">Kaebusesse ei tuleks suhtuda kui lepitamist vajavasse tülisse. Kõik turvalisuse ja heaolu puudujäägid ei ole tüli, samuti ei ole </w:t>
      </w:r>
      <w:r w:rsidR="00D615EF" w:rsidRPr="006D6D4D">
        <w:rPr>
          <w:rFonts w:ascii="Times New Roman" w:hAnsi="Times New Roman" w:cs="Times New Roman"/>
          <w:sz w:val="24"/>
          <w:szCs w:val="24"/>
        </w:rPr>
        <w:t xml:space="preserve">üldjuhul hea </w:t>
      </w:r>
      <w:r w:rsidR="00CC7EC3" w:rsidRPr="006D6D4D">
        <w:rPr>
          <w:rFonts w:ascii="Times New Roman" w:hAnsi="Times New Roman" w:cs="Times New Roman"/>
          <w:sz w:val="24"/>
          <w:szCs w:val="24"/>
        </w:rPr>
        <w:t>lepita</w:t>
      </w:r>
      <w:r w:rsidR="00CC7EC3">
        <w:rPr>
          <w:rFonts w:ascii="Times New Roman" w:hAnsi="Times New Roman" w:cs="Times New Roman"/>
          <w:sz w:val="24"/>
          <w:szCs w:val="24"/>
        </w:rPr>
        <w:t xml:space="preserve">da </w:t>
      </w:r>
      <w:r w:rsidRPr="006D6D4D">
        <w:rPr>
          <w:rFonts w:ascii="Times New Roman" w:hAnsi="Times New Roman" w:cs="Times New Roman"/>
          <w:sz w:val="24"/>
          <w:szCs w:val="24"/>
        </w:rPr>
        <w:t>ahistamisjuhtum</w:t>
      </w:r>
      <w:r w:rsidR="000C164C">
        <w:rPr>
          <w:rFonts w:ascii="Times New Roman" w:hAnsi="Times New Roman" w:cs="Times New Roman"/>
          <w:sz w:val="24"/>
          <w:szCs w:val="24"/>
        </w:rPr>
        <w:t>eid</w:t>
      </w:r>
      <w:r w:rsidRPr="006D6D4D">
        <w:rPr>
          <w:rFonts w:ascii="Times New Roman" w:hAnsi="Times New Roman" w:cs="Times New Roman"/>
          <w:sz w:val="24"/>
          <w:szCs w:val="24"/>
        </w:rPr>
        <w:t>.</w:t>
      </w:r>
    </w:p>
    <w:p w14:paraId="27C61903" w14:textId="77777777" w:rsidR="006D6D4D" w:rsidRDefault="006D6D4D" w:rsidP="006715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E6DE8" w14:textId="45D41838" w:rsidR="00A51CC8" w:rsidRPr="006715A4" w:rsidRDefault="00A51CC8" w:rsidP="006715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5A4">
        <w:rPr>
          <w:rFonts w:ascii="Times New Roman" w:hAnsi="Times New Roman" w:cs="Times New Roman"/>
          <w:sz w:val="24"/>
          <w:szCs w:val="24"/>
        </w:rPr>
        <w:t>K</w:t>
      </w:r>
      <w:r w:rsidR="00F46C0B">
        <w:rPr>
          <w:rFonts w:ascii="Times New Roman" w:hAnsi="Times New Roman" w:cs="Times New Roman"/>
          <w:sz w:val="24"/>
          <w:szCs w:val="24"/>
        </w:rPr>
        <w:t>aebuse esitanul</w:t>
      </w:r>
      <w:r w:rsidRPr="006715A4">
        <w:rPr>
          <w:rFonts w:ascii="Times New Roman" w:hAnsi="Times New Roman" w:cs="Times New Roman"/>
          <w:sz w:val="24"/>
          <w:szCs w:val="24"/>
        </w:rPr>
        <w:t xml:space="preserve"> </w:t>
      </w:r>
      <w:r w:rsidR="00D615EF">
        <w:rPr>
          <w:rFonts w:ascii="Times New Roman" w:hAnsi="Times New Roman" w:cs="Times New Roman"/>
          <w:sz w:val="24"/>
          <w:szCs w:val="24"/>
        </w:rPr>
        <w:t>on</w:t>
      </w:r>
      <w:r w:rsidR="00D615EF" w:rsidRPr="006715A4">
        <w:rPr>
          <w:rFonts w:ascii="Times New Roman" w:hAnsi="Times New Roman" w:cs="Times New Roman"/>
          <w:sz w:val="24"/>
          <w:szCs w:val="24"/>
        </w:rPr>
        <w:t xml:space="preserve"> </w:t>
      </w:r>
      <w:r w:rsidRPr="006715A4">
        <w:rPr>
          <w:rFonts w:ascii="Times New Roman" w:hAnsi="Times New Roman" w:cs="Times New Roman"/>
          <w:sz w:val="24"/>
          <w:szCs w:val="24"/>
        </w:rPr>
        <w:t>õigus</w:t>
      </w:r>
    </w:p>
    <w:p w14:paraId="4A3AFC73" w14:textId="69C686FE" w:rsidR="00A51CC8" w:rsidRPr="006715A4" w:rsidRDefault="000C164C" w:rsidP="006715A4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51CC8" w:rsidRPr="006715A4">
        <w:rPr>
          <w:rFonts w:ascii="Times New Roman" w:hAnsi="Times New Roman" w:cs="Times New Roman"/>
          <w:sz w:val="24"/>
          <w:szCs w:val="24"/>
        </w:rPr>
        <w:t xml:space="preserve">aada tuge ja </w:t>
      </w:r>
      <w:r>
        <w:rPr>
          <w:rFonts w:ascii="Times New Roman" w:hAnsi="Times New Roman" w:cs="Times New Roman"/>
          <w:sz w:val="24"/>
          <w:szCs w:val="24"/>
        </w:rPr>
        <w:t xml:space="preserve">olla </w:t>
      </w:r>
      <w:r w:rsidR="00A51CC8" w:rsidRPr="006715A4">
        <w:rPr>
          <w:rFonts w:ascii="Times New Roman" w:hAnsi="Times New Roman" w:cs="Times New Roman"/>
          <w:sz w:val="24"/>
          <w:szCs w:val="24"/>
        </w:rPr>
        <w:t xml:space="preserve">tõsiselt võetud. </w:t>
      </w:r>
      <w:r w:rsidR="00FE28A8">
        <w:rPr>
          <w:rFonts w:ascii="Times New Roman" w:hAnsi="Times New Roman" w:cs="Times New Roman"/>
          <w:sz w:val="24"/>
          <w:szCs w:val="24"/>
        </w:rPr>
        <w:t>Kaebuse esitaja seisukohti</w:t>
      </w:r>
      <w:r w:rsidR="006D6D4D">
        <w:rPr>
          <w:rFonts w:ascii="Times New Roman" w:hAnsi="Times New Roman" w:cs="Times New Roman"/>
          <w:sz w:val="24"/>
          <w:szCs w:val="24"/>
        </w:rPr>
        <w:t xml:space="preserve"> </w:t>
      </w:r>
      <w:r w:rsidR="00FE28A8">
        <w:rPr>
          <w:rFonts w:ascii="Times New Roman" w:hAnsi="Times New Roman" w:cs="Times New Roman"/>
          <w:sz w:val="24"/>
          <w:szCs w:val="24"/>
        </w:rPr>
        <w:t>ega tundeid</w:t>
      </w:r>
      <w:r w:rsidR="00A51CC8" w:rsidRPr="006715A4">
        <w:rPr>
          <w:rFonts w:ascii="Times New Roman" w:hAnsi="Times New Roman" w:cs="Times New Roman"/>
          <w:sz w:val="24"/>
          <w:szCs w:val="24"/>
        </w:rPr>
        <w:t xml:space="preserve"> ei panda kahtluse alla ning </w:t>
      </w:r>
      <w:r>
        <w:rPr>
          <w:rFonts w:ascii="Times New Roman" w:hAnsi="Times New Roman" w:cs="Times New Roman"/>
          <w:sz w:val="24"/>
          <w:szCs w:val="24"/>
        </w:rPr>
        <w:t>k</w:t>
      </w:r>
      <w:r w:rsidR="00F46C0B">
        <w:rPr>
          <w:rFonts w:ascii="Times New Roman" w:hAnsi="Times New Roman" w:cs="Times New Roman"/>
          <w:sz w:val="24"/>
          <w:szCs w:val="24"/>
        </w:rPr>
        <w:t xml:space="preserve">aebuse esitajale </w:t>
      </w:r>
      <w:r w:rsidR="00A51CC8" w:rsidRPr="006715A4">
        <w:rPr>
          <w:rFonts w:ascii="Times New Roman" w:hAnsi="Times New Roman" w:cs="Times New Roman"/>
          <w:sz w:val="24"/>
          <w:szCs w:val="24"/>
        </w:rPr>
        <w:t xml:space="preserve">pakutakse igakülgset toetust. </w:t>
      </w:r>
      <w:r>
        <w:rPr>
          <w:rFonts w:ascii="Times New Roman" w:hAnsi="Times New Roman" w:cs="Times New Roman"/>
          <w:sz w:val="24"/>
          <w:szCs w:val="24"/>
        </w:rPr>
        <w:t xml:space="preserve">Samas </w:t>
      </w:r>
      <w:r w:rsidR="00FE28A8">
        <w:rPr>
          <w:rFonts w:ascii="Times New Roman" w:hAnsi="Times New Roman" w:cs="Times New Roman"/>
          <w:sz w:val="24"/>
          <w:szCs w:val="24"/>
        </w:rPr>
        <w:t xml:space="preserve">ei </w:t>
      </w:r>
      <w:r w:rsidR="006D6D4D">
        <w:rPr>
          <w:rFonts w:ascii="Times New Roman" w:hAnsi="Times New Roman" w:cs="Times New Roman"/>
          <w:sz w:val="24"/>
          <w:szCs w:val="24"/>
        </w:rPr>
        <w:t xml:space="preserve">kujuta </w:t>
      </w:r>
      <w:r>
        <w:rPr>
          <w:rFonts w:ascii="Times New Roman" w:hAnsi="Times New Roman" w:cs="Times New Roman"/>
          <w:sz w:val="24"/>
          <w:szCs w:val="24"/>
        </w:rPr>
        <w:t xml:space="preserve">see </w:t>
      </w:r>
      <w:r w:rsidR="006D6D4D">
        <w:rPr>
          <w:rFonts w:ascii="Times New Roman" w:hAnsi="Times New Roman" w:cs="Times New Roman"/>
          <w:sz w:val="24"/>
          <w:szCs w:val="24"/>
        </w:rPr>
        <w:t xml:space="preserve">endast </w:t>
      </w:r>
      <w:r w:rsidR="00FE28A8">
        <w:rPr>
          <w:rFonts w:ascii="Times New Roman" w:hAnsi="Times New Roman" w:cs="Times New Roman"/>
          <w:sz w:val="24"/>
          <w:szCs w:val="24"/>
        </w:rPr>
        <w:t xml:space="preserve">automaatset seisukohavõttu </w:t>
      </w:r>
      <w:r>
        <w:rPr>
          <w:rFonts w:ascii="Times New Roman" w:hAnsi="Times New Roman" w:cs="Times New Roman"/>
          <w:sz w:val="24"/>
          <w:szCs w:val="24"/>
        </w:rPr>
        <w:t>k</w:t>
      </w:r>
      <w:r w:rsidR="00FE28A8">
        <w:rPr>
          <w:rFonts w:ascii="Times New Roman" w:hAnsi="Times New Roman" w:cs="Times New Roman"/>
          <w:sz w:val="24"/>
          <w:szCs w:val="24"/>
        </w:rPr>
        <w:t>aebuse sisu suhtes.</w:t>
      </w:r>
    </w:p>
    <w:p w14:paraId="53F3B732" w14:textId="5DED09C2" w:rsidR="00A51CC8" w:rsidRPr="006715A4" w:rsidRDefault="000C164C" w:rsidP="006715A4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51CC8" w:rsidRPr="006715A4">
        <w:rPr>
          <w:rFonts w:ascii="Times New Roman" w:hAnsi="Times New Roman" w:cs="Times New Roman"/>
          <w:sz w:val="24"/>
          <w:szCs w:val="24"/>
        </w:rPr>
        <w:t xml:space="preserve">itte saada </w:t>
      </w:r>
      <w:proofErr w:type="spellStart"/>
      <w:r w:rsidR="00A51CC8" w:rsidRPr="006715A4">
        <w:rPr>
          <w:rFonts w:ascii="Times New Roman" w:hAnsi="Times New Roman" w:cs="Times New Roman"/>
          <w:sz w:val="24"/>
          <w:szCs w:val="24"/>
        </w:rPr>
        <w:t>retraum</w:t>
      </w:r>
      <w:r w:rsidR="00535DD6">
        <w:rPr>
          <w:rFonts w:ascii="Times New Roman" w:hAnsi="Times New Roman" w:cs="Times New Roman"/>
          <w:sz w:val="24"/>
          <w:szCs w:val="24"/>
        </w:rPr>
        <w:t>eeritud</w:t>
      </w:r>
      <w:proofErr w:type="spellEnd"/>
      <w:r w:rsidR="00A51CC8" w:rsidRPr="006715A4">
        <w:rPr>
          <w:rFonts w:ascii="Times New Roman" w:hAnsi="Times New Roman" w:cs="Times New Roman"/>
          <w:sz w:val="24"/>
          <w:szCs w:val="24"/>
        </w:rPr>
        <w:t xml:space="preserve">. </w:t>
      </w:r>
      <w:r w:rsidR="00845DCC">
        <w:rPr>
          <w:rFonts w:ascii="Times New Roman" w:hAnsi="Times New Roman" w:cs="Times New Roman"/>
          <w:sz w:val="24"/>
          <w:szCs w:val="24"/>
        </w:rPr>
        <w:t>Kaebuse esitaja</w:t>
      </w:r>
      <w:r w:rsidR="00A51CC8" w:rsidRPr="006715A4">
        <w:rPr>
          <w:rFonts w:ascii="Times New Roman" w:hAnsi="Times New Roman" w:cs="Times New Roman"/>
          <w:sz w:val="24"/>
          <w:szCs w:val="24"/>
        </w:rPr>
        <w:t xml:space="preserve"> peab tundma, et tema turvalisuse tagamiseks tehakse kõik võimalik.</w:t>
      </w:r>
    </w:p>
    <w:p w14:paraId="57669543" w14:textId="4009B336" w:rsidR="00C21092" w:rsidRPr="005C2EDE" w:rsidRDefault="00535DD6" w:rsidP="005C2EDE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5A4">
        <w:rPr>
          <w:rFonts w:ascii="Times New Roman" w:hAnsi="Times New Roman" w:cs="Times New Roman"/>
          <w:sz w:val="24"/>
          <w:szCs w:val="24"/>
        </w:rPr>
        <w:t xml:space="preserve">leppida </w:t>
      </w:r>
      <w:r>
        <w:rPr>
          <w:rFonts w:ascii="Times New Roman" w:hAnsi="Times New Roman" w:cs="Times New Roman"/>
          <w:sz w:val="24"/>
          <w:szCs w:val="24"/>
        </w:rPr>
        <w:t>k</w:t>
      </w:r>
      <w:r w:rsidR="00A51CC8" w:rsidRPr="006715A4">
        <w:rPr>
          <w:rFonts w:ascii="Times New Roman" w:hAnsi="Times New Roman" w:cs="Times New Roman"/>
          <w:sz w:val="24"/>
          <w:szCs w:val="24"/>
        </w:rPr>
        <w:t>okku edasi</w:t>
      </w:r>
      <w:r w:rsidR="00580A62">
        <w:rPr>
          <w:rFonts w:ascii="Times New Roman" w:hAnsi="Times New Roman" w:cs="Times New Roman"/>
          <w:sz w:val="24"/>
          <w:szCs w:val="24"/>
        </w:rPr>
        <w:t>ses</w:t>
      </w:r>
      <w:r w:rsidR="00A51CC8" w:rsidRPr="006715A4">
        <w:rPr>
          <w:rFonts w:ascii="Times New Roman" w:hAnsi="Times New Roman" w:cs="Times New Roman"/>
          <w:sz w:val="24"/>
          <w:szCs w:val="24"/>
        </w:rPr>
        <w:t xml:space="preserve"> </w:t>
      </w:r>
      <w:r w:rsidR="000F2404">
        <w:rPr>
          <w:rFonts w:ascii="Times New Roman" w:hAnsi="Times New Roman" w:cs="Times New Roman"/>
          <w:sz w:val="24"/>
          <w:szCs w:val="24"/>
        </w:rPr>
        <w:t>toimimi</w:t>
      </w:r>
      <w:r w:rsidR="00580A62">
        <w:rPr>
          <w:rFonts w:ascii="Times New Roman" w:hAnsi="Times New Roman" w:cs="Times New Roman"/>
          <w:sz w:val="24"/>
          <w:szCs w:val="24"/>
        </w:rPr>
        <w:t>ses</w:t>
      </w:r>
      <w:r w:rsidR="00A51CC8" w:rsidRPr="006715A4">
        <w:rPr>
          <w:rFonts w:ascii="Times New Roman" w:hAnsi="Times New Roman" w:cs="Times New Roman"/>
          <w:sz w:val="24"/>
          <w:szCs w:val="24"/>
        </w:rPr>
        <w:t xml:space="preserve">, näiteks peab </w:t>
      </w:r>
      <w:r w:rsidR="00845DCC">
        <w:rPr>
          <w:rFonts w:ascii="Times New Roman" w:hAnsi="Times New Roman" w:cs="Times New Roman"/>
          <w:sz w:val="24"/>
          <w:szCs w:val="24"/>
        </w:rPr>
        <w:t>kaebuse esitaja</w:t>
      </w:r>
      <w:r w:rsidR="00A51CC8" w:rsidRPr="006715A4">
        <w:rPr>
          <w:rFonts w:ascii="Times New Roman" w:hAnsi="Times New Roman" w:cs="Times New Roman"/>
          <w:sz w:val="24"/>
          <w:szCs w:val="24"/>
        </w:rPr>
        <w:t xml:space="preserve"> saama valida, kas ta soovib anda </w:t>
      </w:r>
      <w:r w:rsidR="00864E5B" w:rsidRPr="006715A4">
        <w:rPr>
          <w:rFonts w:ascii="Times New Roman" w:hAnsi="Times New Roman" w:cs="Times New Roman"/>
          <w:sz w:val="24"/>
          <w:szCs w:val="24"/>
        </w:rPr>
        <w:t xml:space="preserve">asjale </w:t>
      </w:r>
      <w:r w:rsidR="00A51CC8" w:rsidRPr="006715A4">
        <w:rPr>
          <w:rFonts w:ascii="Times New Roman" w:hAnsi="Times New Roman" w:cs="Times New Roman"/>
          <w:sz w:val="24"/>
          <w:szCs w:val="24"/>
        </w:rPr>
        <w:t>mitteformaalse või formaalse käigu (s.o kirjalik kaebus). K</w:t>
      </w:r>
      <w:r w:rsidR="00F46C0B">
        <w:rPr>
          <w:rFonts w:ascii="Times New Roman" w:hAnsi="Times New Roman" w:cs="Times New Roman"/>
          <w:sz w:val="24"/>
          <w:szCs w:val="24"/>
        </w:rPr>
        <w:t xml:space="preserve">aebuse esitanut </w:t>
      </w:r>
      <w:r w:rsidR="00A51CC8" w:rsidRPr="006715A4">
        <w:rPr>
          <w:rFonts w:ascii="Times New Roman" w:hAnsi="Times New Roman" w:cs="Times New Roman"/>
          <w:sz w:val="24"/>
          <w:szCs w:val="24"/>
        </w:rPr>
        <w:t>ei tohi survestada eelistama üht teisele.</w:t>
      </w:r>
    </w:p>
    <w:p w14:paraId="2649C8FF" w14:textId="77777777" w:rsidR="00CD302D" w:rsidRPr="006715A4" w:rsidRDefault="00CD302D" w:rsidP="006715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9B416" w14:textId="135070AB" w:rsidR="00ED6671" w:rsidRPr="00180B12" w:rsidRDefault="00ED6671" w:rsidP="00AA3FF5">
      <w:pPr>
        <w:pStyle w:val="ListParagraph"/>
        <w:numPr>
          <w:ilvl w:val="0"/>
          <w:numId w:val="33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12">
        <w:rPr>
          <w:rFonts w:ascii="Times New Roman" w:hAnsi="Times New Roman" w:cs="Times New Roman"/>
          <w:sz w:val="24"/>
          <w:szCs w:val="24"/>
        </w:rPr>
        <w:t xml:space="preserve">On hea </w:t>
      </w:r>
      <w:r w:rsidR="00535DD6" w:rsidRPr="00180B12">
        <w:rPr>
          <w:rFonts w:ascii="Times New Roman" w:hAnsi="Times New Roman" w:cs="Times New Roman"/>
          <w:sz w:val="24"/>
          <w:szCs w:val="24"/>
        </w:rPr>
        <w:t>tava</w:t>
      </w:r>
      <w:r w:rsidRPr="00180B12">
        <w:rPr>
          <w:rFonts w:ascii="Times New Roman" w:hAnsi="Times New Roman" w:cs="Times New Roman"/>
          <w:sz w:val="24"/>
          <w:szCs w:val="24"/>
        </w:rPr>
        <w:t xml:space="preserve">, et </w:t>
      </w:r>
      <w:r w:rsidR="00535DD6" w:rsidRPr="00180B12">
        <w:rPr>
          <w:rFonts w:ascii="Times New Roman" w:hAnsi="Times New Roman" w:cs="Times New Roman"/>
          <w:sz w:val="24"/>
          <w:szCs w:val="24"/>
        </w:rPr>
        <w:t>k</w:t>
      </w:r>
      <w:r w:rsidR="00F46C0B" w:rsidRPr="00180B12">
        <w:rPr>
          <w:rFonts w:ascii="Times New Roman" w:hAnsi="Times New Roman" w:cs="Times New Roman"/>
          <w:sz w:val="24"/>
          <w:szCs w:val="24"/>
        </w:rPr>
        <w:t>aebuse esita</w:t>
      </w:r>
      <w:r w:rsidR="00535DD6" w:rsidRPr="00180B12">
        <w:rPr>
          <w:rFonts w:ascii="Times New Roman" w:hAnsi="Times New Roman" w:cs="Times New Roman"/>
          <w:sz w:val="24"/>
          <w:szCs w:val="24"/>
        </w:rPr>
        <w:t>ja kaasatakse lahenduse leidmisesse</w:t>
      </w:r>
      <w:r w:rsidRPr="00180B12">
        <w:rPr>
          <w:rFonts w:ascii="Times New Roman" w:hAnsi="Times New Roman" w:cs="Times New Roman"/>
          <w:sz w:val="24"/>
          <w:szCs w:val="24"/>
        </w:rPr>
        <w:t xml:space="preserve"> </w:t>
      </w:r>
      <w:r w:rsidR="00535DD6" w:rsidRPr="00180B12">
        <w:rPr>
          <w:rFonts w:ascii="Times New Roman" w:hAnsi="Times New Roman" w:cs="Times New Roman"/>
          <w:sz w:val="24"/>
          <w:szCs w:val="24"/>
        </w:rPr>
        <w:t xml:space="preserve">ja temaga </w:t>
      </w:r>
      <w:r w:rsidRPr="00180B12">
        <w:rPr>
          <w:rFonts w:ascii="Times New Roman" w:hAnsi="Times New Roman" w:cs="Times New Roman"/>
          <w:sz w:val="24"/>
          <w:szCs w:val="24"/>
        </w:rPr>
        <w:t xml:space="preserve">arutatakse läbi, mida võiks </w:t>
      </w:r>
      <w:r w:rsidR="00535DD6" w:rsidRPr="00180B12">
        <w:rPr>
          <w:rFonts w:ascii="Times New Roman" w:hAnsi="Times New Roman" w:cs="Times New Roman"/>
          <w:sz w:val="24"/>
          <w:szCs w:val="24"/>
        </w:rPr>
        <w:t xml:space="preserve">juhtunu osas </w:t>
      </w:r>
      <w:r w:rsidRPr="00180B12">
        <w:rPr>
          <w:rFonts w:ascii="Times New Roman" w:hAnsi="Times New Roman" w:cs="Times New Roman"/>
          <w:sz w:val="24"/>
          <w:szCs w:val="24"/>
        </w:rPr>
        <w:t xml:space="preserve">ette võtta. </w:t>
      </w:r>
      <w:r w:rsidR="00180B12" w:rsidRPr="00180B12">
        <w:rPr>
          <w:rFonts w:ascii="Times New Roman" w:hAnsi="Times New Roman" w:cs="Times New Roman"/>
          <w:sz w:val="24"/>
          <w:szCs w:val="24"/>
        </w:rPr>
        <w:t xml:space="preserve">Samas </w:t>
      </w:r>
      <w:r w:rsidRPr="00180B12">
        <w:rPr>
          <w:rFonts w:ascii="Times New Roman" w:hAnsi="Times New Roman" w:cs="Times New Roman"/>
          <w:sz w:val="24"/>
          <w:szCs w:val="24"/>
        </w:rPr>
        <w:t xml:space="preserve">peab </w:t>
      </w:r>
      <w:r w:rsidR="00180B12">
        <w:rPr>
          <w:rFonts w:ascii="Times New Roman" w:hAnsi="Times New Roman" w:cs="Times New Roman"/>
          <w:sz w:val="24"/>
          <w:szCs w:val="24"/>
        </w:rPr>
        <w:t>sellega</w:t>
      </w:r>
      <w:r w:rsidR="00180B12" w:rsidRPr="00180B12">
        <w:rPr>
          <w:rFonts w:ascii="Times New Roman" w:hAnsi="Times New Roman" w:cs="Times New Roman"/>
          <w:sz w:val="24"/>
          <w:szCs w:val="24"/>
        </w:rPr>
        <w:t xml:space="preserve"> </w:t>
      </w:r>
      <w:r w:rsidRPr="00180B12">
        <w:rPr>
          <w:rFonts w:ascii="Times New Roman" w:hAnsi="Times New Roman" w:cs="Times New Roman"/>
          <w:sz w:val="24"/>
          <w:szCs w:val="24"/>
        </w:rPr>
        <w:t xml:space="preserve">siiski </w:t>
      </w:r>
      <w:r w:rsidR="00180B12" w:rsidRPr="00180B12">
        <w:rPr>
          <w:rFonts w:ascii="Times New Roman" w:hAnsi="Times New Roman" w:cs="Times New Roman"/>
          <w:sz w:val="24"/>
          <w:szCs w:val="24"/>
        </w:rPr>
        <w:t xml:space="preserve">pidama </w:t>
      </w:r>
      <w:r w:rsidRPr="00180B12">
        <w:rPr>
          <w:rFonts w:ascii="Times New Roman" w:hAnsi="Times New Roman" w:cs="Times New Roman"/>
          <w:sz w:val="24"/>
          <w:szCs w:val="24"/>
        </w:rPr>
        <w:t xml:space="preserve">mõistlikku piiri, et </w:t>
      </w:r>
      <w:r w:rsidR="00180B12">
        <w:rPr>
          <w:rFonts w:ascii="Times New Roman" w:hAnsi="Times New Roman" w:cs="Times New Roman"/>
          <w:sz w:val="24"/>
          <w:szCs w:val="24"/>
        </w:rPr>
        <w:t>k</w:t>
      </w:r>
      <w:r w:rsidR="00F46C0B" w:rsidRPr="00180B12">
        <w:rPr>
          <w:rFonts w:ascii="Times New Roman" w:hAnsi="Times New Roman" w:cs="Times New Roman"/>
          <w:sz w:val="24"/>
          <w:szCs w:val="24"/>
        </w:rPr>
        <w:t xml:space="preserve">aebuse esitajale </w:t>
      </w:r>
      <w:r w:rsidRPr="00180B12">
        <w:rPr>
          <w:rFonts w:ascii="Times New Roman" w:hAnsi="Times New Roman" w:cs="Times New Roman"/>
          <w:sz w:val="24"/>
          <w:szCs w:val="24"/>
        </w:rPr>
        <w:t xml:space="preserve">ei jääks </w:t>
      </w:r>
      <w:r w:rsidR="00F46C0B" w:rsidRPr="00180B12">
        <w:rPr>
          <w:rFonts w:ascii="Times New Roman" w:hAnsi="Times New Roman" w:cs="Times New Roman"/>
          <w:sz w:val="24"/>
          <w:szCs w:val="24"/>
        </w:rPr>
        <w:t>muljet</w:t>
      </w:r>
      <w:r w:rsidRPr="00180B12">
        <w:rPr>
          <w:rFonts w:ascii="Times New Roman" w:hAnsi="Times New Roman" w:cs="Times New Roman"/>
          <w:sz w:val="24"/>
          <w:szCs w:val="24"/>
        </w:rPr>
        <w:t>, et tema üksi vastutab selle eest, mida nüüd tegema peab ja tema asi on järgmised sammud välja mõelda.</w:t>
      </w:r>
    </w:p>
    <w:p w14:paraId="444F9C3A" w14:textId="77777777" w:rsidR="00926188" w:rsidRPr="003F059F" w:rsidRDefault="00926188" w:rsidP="003F059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E8C6CF" w14:textId="5747A559" w:rsidR="001830B5" w:rsidRDefault="00F46C0B" w:rsidP="003F059F">
      <w:pPr>
        <w:pStyle w:val="ListParagraph"/>
        <w:numPr>
          <w:ilvl w:val="0"/>
          <w:numId w:val="3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Kaebuse esitaja</w:t>
      </w:r>
      <w:r w:rsidR="00CD302D" w:rsidRPr="003F059F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>kaeb</w:t>
      </w:r>
      <w:r w:rsidR="00234F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alune</w:t>
      </w:r>
      <w:r w:rsidR="00CD302D" w:rsidRPr="003F059F">
        <w:rPr>
          <w:rFonts w:ascii="Times New Roman" w:hAnsi="Times New Roman" w:cs="Times New Roman"/>
          <w:sz w:val="24"/>
          <w:szCs w:val="24"/>
        </w:rPr>
        <w:t xml:space="preserve"> tuleb üksteisest </w:t>
      </w:r>
      <w:r w:rsidR="00580A62" w:rsidRPr="003F059F">
        <w:rPr>
          <w:rFonts w:ascii="Times New Roman" w:hAnsi="Times New Roman" w:cs="Times New Roman"/>
          <w:sz w:val="24"/>
          <w:szCs w:val="24"/>
        </w:rPr>
        <w:t xml:space="preserve">kohe </w:t>
      </w:r>
      <w:r w:rsidR="00CD302D" w:rsidRPr="003F059F">
        <w:rPr>
          <w:rFonts w:ascii="Times New Roman" w:hAnsi="Times New Roman" w:cs="Times New Roman"/>
          <w:sz w:val="24"/>
          <w:szCs w:val="24"/>
        </w:rPr>
        <w:t>ruumiliselt</w:t>
      </w:r>
      <w:r w:rsidR="00580A62">
        <w:rPr>
          <w:rFonts w:ascii="Times New Roman" w:hAnsi="Times New Roman" w:cs="Times New Roman"/>
          <w:sz w:val="24"/>
          <w:szCs w:val="24"/>
        </w:rPr>
        <w:t xml:space="preserve"> </w:t>
      </w:r>
      <w:r w:rsidR="00580A62" w:rsidRPr="003F059F">
        <w:rPr>
          <w:rFonts w:ascii="Times New Roman" w:hAnsi="Times New Roman" w:cs="Times New Roman"/>
          <w:sz w:val="24"/>
          <w:szCs w:val="24"/>
        </w:rPr>
        <w:t>eraldada</w:t>
      </w:r>
      <w:r w:rsidR="00CD302D" w:rsidRPr="003F059F">
        <w:rPr>
          <w:rFonts w:ascii="Times New Roman" w:hAnsi="Times New Roman" w:cs="Times New Roman"/>
          <w:sz w:val="24"/>
          <w:szCs w:val="24"/>
        </w:rPr>
        <w:t xml:space="preserve">, </w:t>
      </w:r>
      <w:r w:rsidR="004053A9">
        <w:rPr>
          <w:rFonts w:ascii="Times New Roman" w:hAnsi="Times New Roman" w:cs="Times New Roman"/>
          <w:sz w:val="24"/>
          <w:szCs w:val="24"/>
        </w:rPr>
        <w:t>välistada</w:t>
      </w:r>
      <w:r w:rsidR="00CD302D" w:rsidRPr="003F059F">
        <w:rPr>
          <w:rFonts w:ascii="Times New Roman" w:hAnsi="Times New Roman" w:cs="Times New Roman"/>
          <w:sz w:val="24"/>
          <w:szCs w:val="24"/>
        </w:rPr>
        <w:t xml:space="preserve"> nende kokkupuude ning rääkida </w:t>
      </w:r>
      <w:r w:rsidR="00234F32">
        <w:rPr>
          <w:rFonts w:ascii="Times New Roman" w:hAnsi="Times New Roman" w:cs="Times New Roman"/>
          <w:sz w:val="24"/>
          <w:szCs w:val="24"/>
        </w:rPr>
        <w:t xml:space="preserve">nendega </w:t>
      </w:r>
      <w:r w:rsidR="00CD302D" w:rsidRPr="003F059F">
        <w:rPr>
          <w:rFonts w:ascii="Times New Roman" w:hAnsi="Times New Roman" w:cs="Times New Roman"/>
          <w:sz w:val="24"/>
          <w:szCs w:val="24"/>
        </w:rPr>
        <w:t>mõlem</w:t>
      </w:r>
      <w:r w:rsidR="00243993">
        <w:rPr>
          <w:rFonts w:ascii="Times New Roman" w:hAnsi="Times New Roman" w:cs="Times New Roman"/>
          <w:sz w:val="24"/>
          <w:szCs w:val="24"/>
        </w:rPr>
        <w:t>a</w:t>
      </w:r>
      <w:r w:rsidR="00CD302D" w:rsidRPr="003F059F">
        <w:rPr>
          <w:rFonts w:ascii="Times New Roman" w:hAnsi="Times New Roman" w:cs="Times New Roman"/>
          <w:sz w:val="24"/>
          <w:szCs w:val="24"/>
        </w:rPr>
        <w:t>ga eraldi</w:t>
      </w:r>
      <w:r w:rsidR="002C4BBE">
        <w:rPr>
          <w:rFonts w:ascii="Times New Roman" w:hAnsi="Times New Roman" w:cs="Times New Roman"/>
          <w:sz w:val="24"/>
          <w:szCs w:val="24"/>
        </w:rPr>
        <w:t xml:space="preserve"> ajal ja kohas</w:t>
      </w:r>
      <w:r w:rsidR="00CD302D" w:rsidRPr="003F059F">
        <w:rPr>
          <w:rFonts w:ascii="Times New Roman" w:hAnsi="Times New Roman" w:cs="Times New Roman"/>
          <w:sz w:val="24"/>
          <w:szCs w:val="24"/>
        </w:rPr>
        <w:t xml:space="preserve">. Mingil juhul ei tohi soodustada otsevestlusi </w:t>
      </w:r>
      <w:r w:rsidR="0092719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aebuse esitaja ja kaeb</w:t>
      </w:r>
      <w:r w:rsidR="0092719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aluse</w:t>
      </w:r>
      <w:r w:rsidR="00CD302D" w:rsidRPr="003F059F">
        <w:rPr>
          <w:rFonts w:ascii="Times New Roman" w:hAnsi="Times New Roman" w:cs="Times New Roman"/>
          <w:sz w:val="24"/>
          <w:szCs w:val="24"/>
        </w:rPr>
        <w:t xml:space="preserve"> vahel ega kolmepoolseid ühis</w:t>
      </w:r>
      <w:r w:rsidR="007D4BCF">
        <w:rPr>
          <w:rFonts w:ascii="Times New Roman" w:hAnsi="Times New Roman" w:cs="Times New Roman"/>
          <w:sz w:val="24"/>
          <w:szCs w:val="24"/>
        </w:rPr>
        <w:t xml:space="preserve">eid </w:t>
      </w:r>
      <w:r w:rsidR="00CD302D" w:rsidRPr="003F059F">
        <w:rPr>
          <w:rFonts w:ascii="Times New Roman" w:hAnsi="Times New Roman" w:cs="Times New Roman"/>
          <w:sz w:val="24"/>
          <w:szCs w:val="24"/>
        </w:rPr>
        <w:t xml:space="preserve">vestlusi, sest need on </w:t>
      </w:r>
      <w:proofErr w:type="spellStart"/>
      <w:r w:rsidR="00CD302D" w:rsidRPr="003F059F">
        <w:rPr>
          <w:rFonts w:ascii="Times New Roman" w:hAnsi="Times New Roman" w:cs="Times New Roman"/>
          <w:sz w:val="24"/>
          <w:szCs w:val="24"/>
        </w:rPr>
        <w:t>retraum</w:t>
      </w:r>
      <w:r w:rsidR="00927196">
        <w:rPr>
          <w:rFonts w:ascii="Times New Roman" w:hAnsi="Times New Roman" w:cs="Times New Roman"/>
          <w:sz w:val="24"/>
          <w:szCs w:val="24"/>
        </w:rPr>
        <w:t>eerivad</w:t>
      </w:r>
      <w:proofErr w:type="spellEnd"/>
      <w:r w:rsidR="00CD302D" w:rsidRPr="003F05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4B6F3" w14:textId="617FDBD9" w:rsidR="005C2EDE" w:rsidRDefault="005C2EDE" w:rsidP="005C2ED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Samal ajal </w:t>
      </w:r>
      <w:r w:rsidRPr="006715A4">
        <w:rPr>
          <w:rFonts w:ascii="Times New Roman" w:hAnsi="Times New Roman" w:cs="Times New Roman"/>
          <w:sz w:val="24"/>
          <w:szCs w:val="24"/>
        </w:rPr>
        <w:t>ei tohi järgneda</w:t>
      </w:r>
      <w:r w:rsidR="00F46C0B">
        <w:rPr>
          <w:rFonts w:ascii="Times New Roman" w:hAnsi="Times New Roman" w:cs="Times New Roman"/>
          <w:sz w:val="24"/>
          <w:szCs w:val="24"/>
        </w:rPr>
        <w:t xml:space="preserve"> </w:t>
      </w:r>
      <w:r w:rsidR="002C4BBE">
        <w:rPr>
          <w:rFonts w:ascii="Times New Roman" w:hAnsi="Times New Roman" w:cs="Times New Roman"/>
          <w:sz w:val="24"/>
          <w:szCs w:val="24"/>
        </w:rPr>
        <w:t>k</w:t>
      </w:r>
      <w:r w:rsidR="00F46C0B">
        <w:rPr>
          <w:rFonts w:ascii="Times New Roman" w:hAnsi="Times New Roman" w:cs="Times New Roman"/>
          <w:sz w:val="24"/>
          <w:szCs w:val="24"/>
        </w:rPr>
        <w:t>aebuse esitaja</w:t>
      </w:r>
      <w:r w:rsidRPr="006715A4">
        <w:rPr>
          <w:rFonts w:ascii="Times New Roman" w:hAnsi="Times New Roman" w:cs="Times New Roman"/>
          <w:sz w:val="24"/>
          <w:szCs w:val="24"/>
        </w:rPr>
        <w:t xml:space="preserve"> grupist isoleerimist. </w:t>
      </w:r>
      <w:r w:rsidR="00F46C0B">
        <w:rPr>
          <w:rFonts w:ascii="Times New Roman" w:hAnsi="Times New Roman" w:cs="Times New Roman"/>
          <w:sz w:val="24"/>
          <w:szCs w:val="24"/>
        </w:rPr>
        <w:t>Kaebuse esitajal</w:t>
      </w:r>
      <w:r w:rsidRPr="006715A4">
        <w:rPr>
          <w:rFonts w:ascii="Times New Roman" w:hAnsi="Times New Roman" w:cs="Times New Roman"/>
          <w:sz w:val="24"/>
          <w:szCs w:val="24"/>
        </w:rPr>
        <w:t xml:space="preserve"> ei tohi jääda </w:t>
      </w:r>
      <w:r w:rsidR="00F46C0B">
        <w:rPr>
          <w:rFonts w:ascii="Times New Roman" w:hAnsi="Times New Roman" w:cs="Times New Roman"/>
          <w:sz w:val="24"/>
          <w:szCs w:val="24"/>
        </w:rPr>
        <w:t>mulje</w:t>
      </w:r>
      <w:r w:rsidR="000F4DA5">
        <w:rPr>
          <w:rFonts w:ascii="Times New Roman" w:hAnsi="Times New Roman" w:cs="Times New Roman"/>
          <w:sz w:val="24"/>
          <w:szCs w:val="24"/>
        </w:rPr>
        <w:t>t</w:t>
      </w:r>
      <w:r w:rsidR="00F46C0B">
        <w:rPr>
          <w:rFonts w:ascii="Times New Roman" w:hAnsi="Times New Roman" w:cs="Times New Roman"/>
          <w:sz w:val="24"/>
          <w:szCs w:val="24"/>
        </w:rPr>
        <w:t>,</w:t>
      </w:r>
      <w:r w:rsidRPr="006715A4">
        <w:rPr>
          <w:rFonts w:ascii="Times New Roman" w:hAnsi="Times New Roman" w:cs="Times New Roman"/>
          <w:sz w:val="24"/>
          <w:szCs w:val="24"/>
        </w:rPr>
        <w:t xml:space="preserve"> </w:t>
      </w:r>
      <w:r w:rsidR="00F46C0B">
        <w:rPr>
          <w:rFonts w:ascii="Times New Roman" w:hAnsi="Times New Roman" w:cs="Times New Roman"/>
          <w:sz w:val="24"/>
          <w:szCs w:val="24"/>
        </w:rPr>
        <w:t xml:space="preserve">justkui </w:t>
      </w:r>
      <w:r w:rsidRPr="006715A4">
        <w:rPr>
          <w:rFonts w:ascii="Times New Roman" w:hAnsi="Times New Roman" w:cs="Times New Roman"/>
          <w:sz w:val="24"/>
          <w:szCs w:val="24"/>
        </w:rPr>
        <w:t>teda karistataks kaebuse esitamise eest.</w:t>
      </w:r>
    </w:p>
    <w:p w14:paraId="73823F6A" w14:textId="77777777" w:rsidR="00926188" w:rsidRPr="00926188" w:rsidRDefault="00926188" w:rsidP="0092618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973132" w14:textId="1025D473" w:rsidR="00FD64AA" w:rsidRPr="003F059F" w:rsidRDefault="00C51353" w:rsidP="003F059F">
      <w:pPr>
        <w:pStyle w:val="ListParagraph"/>
        <w:numPr>
          <w:ilvl w:val="0"/>
          <w:numId w:val="3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059F">
        <w:rPr>
          <w:rFonts w:ascii="Times New Roman" w:hAnsi="Times New Roman" w:cs="Times New Roman"/>
          <w:sz w:val="24"/>
          <w:szCs w:val="24"/>
        </w:rPr>
        <w:t xml:space="preserve">Mõlema poole ärakuulamine ei tähenda erapoolikust. Nii </w:t>
      </w:r>
      <w:r w:rsidR="00A51B19">
        <w:rPr>
          <w:rFonts w:ascii="Times New Roman" w:hAnsi="Times New Roman" w:cs="Times New Roman"/>
          <w:sz w:val="24"/>
          <w:szCs w:val="24"/>
        </w:rPr>
        <w:t>k</w:t>
      </w:r>
      <w:r w:rsidR="00F46C0B">
        <w:rPr>
          <w:rFonts w:ascii="Times New Roman" w:hAnsi="Times New Roman" w:cs="Times New Roman"/>
          <w:sz w:val="24"/>
          <w:szCs w:val="24"/>
        </w:rPr>
        <w:t>aebuse esitajal kui kaebealusel</w:t>
      </w:r>
      <w:r w:rsidRPr="003F059F">
        <w:rPr>
          <w:rFonts w:ascii="Times New Roman" w:hAnsi="Times New Roman" w:cs="Times New Roman"/>
          <w:sz w:val="24"/>
          <w:szCs w:val="24"/>
        </w:rPr>
        <w:t xml:space="preserve"> on õigus saada ära kuulatu</w:t>
      </w:r>
      <w:r w:rsidR="005D2F7C" w:rsidRPr="003F059F">
        <w:rPr>
          <w:rFonts w:ascii="Times New Roman" w:hAnsi="Times New Roman" w:cs="Times New Roman"/>
          <w:sz w:val="24"/>
          <w:szCs w:val="24"/>
        </w:rPr>
        <w:t>d</w:t>
      </w:r>
      <w:r w:rsidR="00411B11">
        <w:rPr>
          <w:rFonts w:ascii="Times New Roman" w:hAnsi="Times New Roman" w:cs="Times New Roman"/>
          <w:sz w:val="24"/>
          <w:szCs w:val="24"/>
        </w:rPr>
        <w:t xml:space="preserve"> – eraldi ajal ja kohas.</w:t>
      </w:r>
    </w:p>
    <w:p w14:paraId="4A076D2C" w14:textId="77777777" w:rsidR="00FD64AA" w:rsidRPr="006715A4" w:rsidRDefault="00FD64AA" w:rsidP="003F05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FB72C" w14:textId="16E29C44" w:rsidR="00685056" w:rsidRDefault="005D2F7C" w:rsidP="003F059F">
      <w:pPr>
        <w:pStyle w:val="ListParagraph"/>
        <w:numPr>
          <w:ilvl w:val="0"/>
          <w:numId w:val="3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059F">
        <w:rPr>
          <w:rFonts w:ascii="Times New Roman" w:hAnsi="Times New Roman" w:cs="Times New Roman"/>
          <w:sz w:val="24"/>
          <w:szCs w:val="24"/>
        </w:rPr>
        <w:t xml:space="preserve">Nii </w:t>
      </w:r>
      <w:r w:rsidR="00A51B19">
        <w:rPr>
          <w:rFonts w:ascii="Times New Roman" w:hAnsi="Times New Roman" w:cs="Times New Roman"/>
          <w:sz w:val="24"/>
          <w:szCs w:val="24"/>
        </w:rPr>
        <w:t>k</w:t>
      </w:r>
      <w:r w:rsidR="00F46C0B">
        <w:rPr>
          <w:rFonts w:ascii="Times New Roman" w:hAnsi="Times New Roman" w:cs="Times New Roman"/>
          <w:sz w:val="24"/>
          <w:szCs w:val="24"/>
        </w:rPr>
        <w:t>aebuse esitajal kui kaebealusel</w:t>
      </w:r>
      <w:r w:rsidRPr="003F059F">
        <w:rPr>
          <w:rFonts w:ascii="Times New Roman" w:hAnsi="Times New Roman" w:cs="Times New Roman"/>
          <w:sz w:val="24"/>
          <w:szCs w:val="24"/>
        </w:rPr>
        <w:t xml:space="preserve"> on</w:t>
      </w:r>
      <w:r w:rsidR="00C51353" w:rsidRPr="003F059F">
        <w:rPr>
          <w:rFonts w:ascii="Times New Roman" w:hAnsi="Times New Roman" w:cs="Times New Roman"/>
          <w:sz w:val="24"/>
          <w:szCs w:val="24"/>
        </w:rPr>
        <w:t xml:space="preserve"> </w:t>
      </w:r>
      <w:r w:rsidR="00F87BC8" w:rsidRPr="003F059F">
        <w:rPr>
          <w:rFonts w:ascii="Times New Roman" w:hAnsi="Times New Roman" w:cs="Times New Roman"/>
          <w:sz w:val="24"/>
          <w:szCs w:val="24"/>
        </w:rPr>
        <w:t>kaebusega edasi toimeta</w:t>
      </w:r>
      <w:r w:rsidR="00F87BC8">
        <w:rPr>
          <w:rFonts w:ascii="Times New Roman" w:hAnsi="Times New Roman" w:cs="Times New Roman"/>
          <w:sz w:val="24"/>
          <w:szCs w:val="24"/>
        </w:rPr>
        <w:t>misel</w:t>
      </w:r>
      <w:r w:rsidR="005628ED">
        <w:rPr>
          <w:rFonts w:ascii="Times New Roman" w:hAnsi="Times New Roman" w:cs="Times New Roman"/>
          <w:sz w:val="24"/>
          <w:szCs w:val="24"/>
        </w:rPr>
        <w:t xml:space="preserve"> </w:t>
      </w:r>
      <w:r w:rsidR="005628ED" w:rsidRPr="003F059F">
        <w:rPr>
          <w:rFonts w:ascii="Times New Roman" w:hAnsi="Times New Roman" w:cs="Times New Roman"/>
          <w:sz w:val="24"/>
          <w:szCs w:val="24"/>
        </w:rPr>
        <w:t>õigus</w:t>
      </w:r>
      <w:r w:rsidR="00F87BC8" w:rsidRPr="003F059F">
        <w:rPr>
          <w:rFonts w:ascii="Times New Roman" w:hAnsi="Times New Roman" w:cs="Times New Roman"/>
          <w:sz w:val="24"/>
          <w:szCs w:val="24"/>
        </w:rPr>
        <w:t xml:space="preserve"> </w:t>
      </w:r>
      <w:r w:rsidR="00C51353" w:rsidRPr="003F059F">
        <w:rPr>
          <w:rFonts w:ascii="Times New Roman" w:hAnsi="Times New Roman" w:cs="Times New Roman"/>
          <w:sz w:val="24"/>
          <w:szCs w:val="24"/>
        </w:rPr>
        <w:t>selg</w:t>
      </w:r>
      <w:r w:rsidR="00D076BA">
        <w:rPr>
          <w:rFonts w:ascii="Times New Roman" w:hAnsi="Times New Roman" w:cs="Times New Roman"/>
          <w:sz w:val="24"/>
          <w:szCs w:val="24"/>
        </w:rPr>
        <w:t>usele</w:t>
      </w:r>
      <w:r w:rsidR="00C51353" w:rsidRPr="003F059F">
        <w:rPr>
          <w:rFonts w:ascii="Times New Roman" w:hAnsi="Times New Roman" w:cs="Times New Roman"/>
          <w:sz w:val="24"/>
          <w:szCs w:val="24"/>
        </w:rPr>
        <w:t xml:space="preserve"> ja läbipaistv</w:t>
      </w:r>
      <w:r w:rsidR="00D076BA">
        <w:rPr>
          <w:rFonts w:ascii="Times New Roman" w:hAnsi="Times New Roman" w:cs="Times New Roman"/>
          <w:sz w:val="24"/>
          <w:szCs w:val="24"/>
        </w:rPr>
        <w:t>usele</w:t>
      </w:r>
      <w:r w:rsidR="00EC082D" w:rsidRPr="003F059F">
        <w:rPr>
          <w:rFonts w:ascii="Times New Roman" w:hAnsi="Times New Roman" w:cs="Times New Roman"/>
          <w:sz w:val="24"/>
          <w:szCs w:val="24"/>
        </w:rPr>
        <w:t xml:space="preserve">. </w:t>
      </w:r>
      <w:r w:rsidR="00C51353" w:rsidRPr="003F059F">
        <w:rPr>
          <w:rFonts w:ascii="Times New Roman" w:hAnsi="Times New Roman" w:cs="Times New Roman"/>
          <w:sz w:val="24"/>
          <w:szCs w:val="24"/>
        </w:rPr>
        <w:t xml:space="preserve">Kumbki pool peab saama aegsasti infot neid puudutava kaebuse sisu </w:t>
      </w:r>
      <w:r w:rsidR="000B2D01" w:rsidRPr="003F059F">
        <w:rPr>
          <w:rFonts w:ascii="Times New Roman" w:hAnsi="Times New Roman" w:cs="Times New Roman"/>
          <w:sz w:val="24"/>
          <w:szCs w:val="24"/>
        </w:rPr>
        <w:t>ja</w:t>
      </w:r>
      <w:r w:rsidR="00C51353" w:rsidRPr="003F059F">
        <w:rPr>
          <w:rFonts w:ascii="Times New Roman" w:hAnsi="Times New Roman" w:cs="Times New Roman"/>
          <w:sz w:val="24"/>
          <w:szCs w:val="24"/>
        </w:rPr>
        <w:t xml:space="preserve"> </w:t>
      </w:r>
      <w:r w:rsidR="001060D8">
        <w:rPr>
          <w:rFonts w:ascii="Times New Roman" w:hAnsi="Times New Roman" w:cs="Times New Roman"/>
          <w:sz w:val="24"/>
          <w:szCs w:val="24"/>
        </w:rPr>
        <w:t xml:space="preserve">asjade edasise käigu </w:t>
      </w:r>
      <w:r w:rsidR="00F87BC8">
        <w:rPr>
          <w:rFonts w:ascii="Times New Roman" w:hAnsi="Times New Roman" w:cs="Times New Roman"/>
          <w:sz w:val="24"/>
          <w:szCs w:val="24"/>
        </w:rPr>
        <w:t>kohta</w:t>
      </w:r>
      <w:r w:rsidR="00C51353" w:rsidRPr="003F05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04BFB4" w14:textId="633B29F1" w:rsidR="0013630A" w:rsidRPr="006715A4" w:rsidRDefault="0013630A" w:rsidP="003F05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5183A" w14:textId="09BFB239" w:rsidR="00906955" w:rsidRPr="009534B7" w:rsidRDefault="0013630A" w:rsidP="009534B7">
      <w:pPr>
        <w:pStyle w:val="ListParagraph"/>
        <w:numPr>
          <w:ilvl w:val="0"/>
          <w:numId w:val="3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63E7">
        <w:rPr>
          <w:rFonts w:ascii="Times New Roman" w:hAnsi="Times New Roman" w:cs="Times New Roman"/>
          <w:sz w:val="24"/>
          <w:szCs w:val="24"/>
        </w:rPr>
        <w:t xml:space="preserve">Juhul kui kaebuse sisu puudutab kohal viibivaid </w:t>
      </w:r>
      <w:r w:rsidR="00D076BA">
        <w:rPr>
          <w:rFonts w:ascii="Times New Roman" w:hAnsi="Times New Roman" w:cs="Times New Roman"/>
          <w:sz w:val="24"/>
          <w:szCs w:val="24"/>
        </w:rPr>
        <w:t>t</w:t>
      </w:r>
      <w:r w:rsidR="004C13F9" w:rsidRPr="00AC63E7">
        <w:rPr>
          <w:rFonts w:ascii="Times New Roman" w:hAnsi="Times New Roman" w:cs="Times New Roman"/>
          <w:sz w:val="24"/>
          <w:szCs w:val="24"/>
        </w:rPr>
        <w:t>oetuse saaja esindajaid</w:t>
      </w:r>
      <w:r w:rsidRPr="00AC63E7">
        <w:rPr>
          <w:rFonts w:ascii="Times New Roman" w:hAnsi="Times New Roman" w:cs="Times New Roman"/>
          <w:sz w:val="24"/>
          <w:szCs w:val="24"/>
        </w:rPr>
        <w:t>, tuleb kaasata protsessi vahenda</w:t>
      </w:r>
      <w:r w:rsidR="00411B11" w:rsidRPr="00AC63E7">
        <w:rPr>
          <w:rFonts w:ascii="Times New Roman" w:hAnsi="Times New Roman" w:cs="Times New Roman"/>
          <w:sz w:val="24"/>
          <w:szCs w:val="24"/>
        </w:rPr>
        <w:t>ja</w:t>
      </w:r>
      <w:r w:rsidRPr="00AC63E7">
        <w:rPr>
          <w:rFonts w:ascii="Times New Roman" w:hAnsi="Times New Roman" w:cs="Times New Roman"/>
          <w:sz w:val="24"/>
          <w:szCs w:val="24"/>
        </w:rPr>
        <w:t>, kelleks on EE NA koolitatud psühholoog või nõustaja</w:t>
      </w:r>
      <w:r w:rsidR="00685056" w:rsidRPr="00AC63E7">
        <w:rPr>
          <w:rFonts w:ascii="Times New Roman" w:hAnsi="Times New Roman" w:cs="Times New Roman"/>
          <w:sz w:val="24"/>
          <w:szCs w:val="24"/>
        </w:rPr>
        <w:t xml:space="preserve">, kuna mõlemal </w:t>
      </w:r>
      <w:r w:rsidR="00685056" w:rsidRPr="00AC63E7">
        <w:rPr>
          <w:rFonts w:ascii="Times New Roman" w:hAnsi="Times New Roman" w:cs="Times New Roman"/>
          <w:sz w:val="24"/>
          <w:szCs w:val="24"/>
        </w:rPr>
        <w:lastRenderedPageBreak/>
        <w:t>poolel on õigus konfidentsiaalsusele, st juhtumit ei arutata sellesse mittepuutuvate kolmandate isikutega, v</w:t>
      </w:r>
      <w:r w:rsidR="00D076BA">
        <w:rPr>
          <w:rFonts w:ascii="Times New Roman" w:hAnsi="Times New Roman" w:cs="Times New Roman"/>
          <w:sz w:val="24"/>
          <w:szCs w:val="24"/>
        </w:rPr>
        <w:t>älja arvatud</w:t>
      </w:r>
      <w:r w:rsidR="00491257">
        <w:rPr>
          <w:rFonts w:ascii="Times New Roman" w:hAnsi="Times New Roman" w:cs="Times New Roman"/>
          <w:sz w:val="24"/>
          <w:szCs w:val="24"/>
        </w:rPr>
        <w:t xml:space="preserve"> siis</w:t>
      </w:r>
      <w:r w:rsidR="00D076BA">
        <w:rPr>
          <w:rFonts w:ascii="Times New Roman" w:hAnsi="Times New Roman" w:cs="Times New Roman"/>
          <w:sz w:val="24"/>
          <w:szCs w:val="24"/>
        </w:rPr>
        <w:t xml:space="preserve">, </w:t>
      </w:r>
      <w:r w:rsidR="00685056" w:rsidRPr="00AC63E7">
        <w:rPr>
          <w:rFonts w:ascii="Times New Roman" w:hAnsi="Times New Roman" w:cs="Times New Roman"/>
          <w:sz w:val="24"/>
          <w:szCs w:val="24"/>
        </w:rPr>
        <w:t>kui tarvis on vahendajat.</w:t>
      </w:r>
    </w:p>
    <w:p w14:paraId="40456480" w14:textId="77777777" w:rsidR="00D17F34" w:rsidRPr="009534B7" w:rsidRDefault="00D17F34" w:rsidP="009534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75BB1" w14:textId="05198CD5" w:rsidR="00D17F34" w:rsidRDefault="00D17F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3C7C47" w14:textId="1A24E5CA" w:rsidR="00D17F34" w:rsidRPr="007A4E44" w:rsidRDefault="00D17F3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E44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Lisa 4.</w:t>
      </w:r>
      <w:r w:rsidRPr="007A4E44">
        <w:rPr>
          <w:rFonts w:ascii="Times New Roman" w:hAnsi="Times New Roman" w:cs="Times New Roman"/>
          <w:sz w:val="24"/>
          <w:szCs w:val="24"/>
        </w:rPr>
        <w:t xml:space="preserve"> Suunavad küsimused ohutegurite </w:t>
      </w:r>
      <w:r w:rsidR="00E25E2C">
        <w:rPr>
          <w:rFonts w:ascii="Times New Roman" w:hAnsi="Times New Roman" w:cs="Times New Roman"/>
          <w:sz w:val="24"/>
          <w:szCs w:val="24"/>
        </w:rPr>
        <w:t>kaalumiseks</w:t>
      </w:r>
    </w:p>
    <w:p w14:paraId="555950A2" w14:textId="5E77425F" w:rsidR="00D17F34" w:rsidRPr="007A4E44" w:rsidRDefault="00D17F3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34723" w14:textId="77777777" w:rsidR="007A4E44" w:rsidRDefault="007A4E4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4B384" w14:textId="797D5046" w:rsidR="00D17F34" w:rsidRDefault="00D17F3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 xml:space="preserve">Mõtle </w:t>
      </w:r>
      <w:r w:rsidR="00457913">
        <w:rPr>
          <w:rFonts w:ascii="Times New Roman" w:hAnsi="Times New Roman" w:cs="Times New Roman"/>
          <w:sz w:val="24"/>
          <w:szCs w:val="24"/>
        </w:rPr>
        <w:t>järgmistele küsimustele</w:t>
      </w:r>
      <w:r w:rsidRPr="00D17F34">
        <w:rPr>
          <w:rFonts w:ascii="Times New Roman" w:hAnsi="Times New Roman" w:cs="Times New Roman"/>
          <w:sz w:val="24"/>
          <w:szCs w:val="24"/>
        </w:rPr>
        <w:t>:</w:t>
      </w:r>
    </w:p>
    <w:p w14:paraId="3A69C0E3" w14:textId="77777777" w:rsidR="007A4E44" w:rsidRPr="00D17F34" w:rsidRDefault="007A4E4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7D440" w14:textId="77777777" w:rsidR="00D17F34" w:rsidRPr="00D17F34" w:rsidRDefault="00D17F34" w:rsidP="00D17F3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>Kui grupis on alaealised, siis millised on nendega seotud piirangud?</w:t>
      </w:r>
    </w:p>
    <w:p w14:paraId="76867A7B" w14:textId="2605825C" w:rsidR="00D17F34" w:rsidRPr="00D17F34" w:rsidRDefault="00D17F34" w:rsidP="00D17F3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>Kas meil on vaja</w:t>
      </w:r>
      <w:r w:rsidR="002E554E">
        <w:rPr>
          <w:rFonts w:ascii="Times New Roman" w:hAnsi="Times New Roman" w:cs="Times New Roman"/>
          <w:sz w:val="24"/>
          <w:szCs w:val="24"/>
        </w:rPr>
        <w:t xml:space="preserve"> teada</w:t>
      </w:r>
      <w:r w:rsidRPr="00D17F34">
        <w:rPr>
          <w:rFonts w:ascii="Times New Roman" w:hAnsi="Times New Roman" w:cs="Times New Roman"/>
          <w:sz w:val="24"/>
          <w:szCs w:val="24"/>
        </w:rPr>
        <w:t xml:space="preserve"> iga osaleja ühe lähedase inimese kontakti?</w:t>
      </w:r>
    </w:p>
    <w:p w14:paraId="2015BBB8" w14:textId="77777777" w:rsidR="00D17F34" w:rsidRPr="00D17F34" w:rsidRDefault="00D17F34" w:rsidP="00D17F3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>Kas kellelgi on mingeid terviseprobleeme, millest peaksime olema teadlikud?</w:t>
      </w:r>
    </w:p>
    <w:p w14:paraId="7CCF3F35" w14:textId="577D7607" w:rsidR="00D17F34" w:rsidRPr="00D17F34" w:rsidRDefault="00D17F34" w:rsidP="00D17F3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>Kas ja kuidas koostame oma grupi reeglid</w:t>
      </w:r>
      <w:r w:rsidR="00DE2799">
        <w:rPr>
          <w:rFonts w:ascii="Times New Roman" w:hAnsi="Times New Roman" w:cs="Times New Roman"/>
          <w:sz w:val="24"/>
          <w:szCs w:val="24"/>
        </w:rPr>
        <w:t xml:space="preserve"> ja </w:t>
      </w:r>
      <w:r w:rsidRPr="00D17F34">
        <w:rPr>
          <w:rFonts w:ascii="Times New Roman" w:hAnsi="Times New Roman" w:cs="Times New Roman"/>
          <w:sz w:val="24"/>
          <w:szCs w:val="24"/>
        </w:rPr>
        <w:t>kokkulepped, et kõigil oleks hea olla?</w:t>
      </w:r>
    </w:p>
    <w:p w14:paraId="35B8CB64" w14:textId="67E6DFE5" w:rsidR="00D17F34" w:rsidRPr="00D17F34" w:rsidRDefault="00D17F34" w:rsidP="00D17F3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>Kas me peaks oma tegevusest teavitama kohalikku konstaablit</w:t>
      </w:r>
      <w:r w:rsidR="00E25E2C">
        <w:rPr>
          <w:rFonts w:ascii="Times New Roman" w:hAnsi="Times New Roman" w:cs="Times New Roman"/>
          <w:sz w:val="24"/>
          <w:szCs w:val="24"/>
        </w:rPr>
        <w:t xml:space="preserve"> või</w:t>
      </w:r>
      <w:r w:rsidRPr="00D17F34">
        <w:rPr>
          <w:rFonts w:ascii="Times New Roman" w:hAnsi="Times New Roman" w:cs="Times New Roman"/>
          <w:sz w:val="24"/>
          <w:szCs w:val="24"/>
        </w:rPr>
        <w:t xml:space="preserve"> perearsti</w:t>
      </w:r>
      <w:r w:rsidR="00DE2799">
        <w:rPr>
          <w:rFonts w:ascii="Times New Roman" w:hAnsi="Times New Roman" w:cs="Times New Roman"/>
          <w:sz w:val="24"/>
          <w:szCs w:val="24"/>
        </w:rPr>
        <w:t>?</w:t>
      </w:r>
    </w:p>
    <w:p w14:paraId="0D5F8DFA" w14:textId="1F2833BA" w:rsidR="00D17F34" w:rsidRPr="00D17F34" w:rsidRDefault="00D17F34" w:rsidP="00D17F3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>Tubakas, alkohol, narkootikumid ja seks</w:t>
      </w:r>
      <w:r w:rsidR="00DE2799">
        <w:rPr>
          <w:rFonts w:ascii="Times New Roman" w:hAnsi="Times New Roman" w:cs="Times New Roman"/>
          <w:sz w:val="24"/>
          <w:szCs w:val="24"/>
        </w:rPr>
        <w:t xml:space="preserve"> </w:t>
      </w:r>
      <w:r w:rsidR="00477F26">
        <w:rPr>
          <w:rFonts w:ascii="Times New Roman" w:hAnsi="Times New Roman" w:cs="Times New Roman"/>
          <w:sz w:val="24"/>
          <w:szCs w:val="24"/>
        </w:rPr>
        <w:t xml:space="preserve">‒ </w:t>
      </w:r>
      <w:r w:rsidRPr="00D17F34">
        <w:rPr>
          <w:rFonts w:ascii="Times New Roman" w:hAnsi="Times New Roman" w:cs="Times New Roman"/>
          <w:sz w:val="24"/>
          <w:szCs w:val="24"/>
        </w:rPr>
        <w:t>kuidas nendega</w:t>
      </w:r>
      <w:r w:rsidR="00477F26">
        <w:rPr>
          <w:rFonts w:ascii="Times New Roman" w:hAnsi="Times New Roman" w:cs="Times New Roman"/>
          <w:sz w:val="24"/>
          <w:szCs w:val="24"/>
        </w:rPr>
        <w:t xml:space="preserve"> on</w:t>
      </w:r>
      <w:r w:rsidRPr="00D17F34">
        <w:rPr>
          <w:rFonts w:ascii="Times New Roman" w:hAnsi="Times New Roman" w:cs="Times New Roman"/>
          <w:sz w:val="24"/>
          <w:szCs w:val="24"/>
        </w:rPr>
        <w:t>?</w:t>
      </w:r>
    </w:p>
    <w:p w14:paraId="25D670B6" w14:textId="645530BF" w:rsidR="00D17F34" w:rsidRPr="00D17F34" w:rsidRDefault="00D17F34" w:rsidP="00D17F3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 xml:space="preserve">Kas peaks eelnevalt </w:t>
      </w:r>
      <w:r w:rsidR="00477F26">
        <w:rPr>
          <w:rFonts w:ascii="Times New Roman" w:hAnsi="Times New Roman" w:cs="Times New Roman"/>
          <w:sz w:val="24"/>
          <w:szCs w:val="24"/>
        </w:rPr>
        <w:t>teada andma</w:t>
      </w:r>
      <w:r w:rsidRPr="00D17F34">
        <w:rPr>
          <w:rFonts w:ascii="Times New Roman" w:hAnsi="Times New Roman" w:cs="Times New Roman"/>
          <w:sz w:val="24"/>
          <w:szCs w:val="24"/>
        </w:rPr>
        <w:t>, kus ja millistes tingimustes ööbime? Sööme? Milliseid riideid ning jalanõusid on kaasa vaja võtta?</w:t>
      </w:r>
    </w:p>
    <w:p w14:paraId="2EAEB522" w14:textId="1D2E6CD2" w:rsidR="00D17F34" w:rsidRPr="00D17F34" w:rsidRDefault="00D17F34" w:rsidP="00D17F34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>Kuidas teha nii, et midagi halba ei juhtuks ja me kõik jääks</w:t>
      </w:r>
      <w:r w:rsidR="002771C8">
        <w:rPr>
          <w:rFonts w:ascii="Times New Roman" w:hAnsi="Times New Roman" w:cs="Times New Roman"/>
          <w:sz w:val="24"/>
          <w:szCs w:val="24"/>
        </w:rPr>
        <w:t>ime</w:t>
      </w:r>
      <w:r w:rsidRPr="00D17F34">
        <w:rPr>
          <w:rFonts w:ascii="Times New Roman" w:hAnsi="Times New Roman" w:cs="Times New Roman"/>
          <w:sz w:val="24"/>
          <w:szCs w:val="24"/>
        </w:rPr>
        <w:t xml:space="preserve"> ellu?</w:t>
      </w:r>
    </w:p>
    <w:p w14:paraId="46F0A061" w14:textId="061986A1" w:rsidR="00D17F34" w:rsidRDefault="00D17F3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E90E1" w14:textId="77777777" w:rsidR="007A4E44" w:rsidRPr="00D17F34" w:rsidRDefault="007A4E4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58ADF" w14:textId="77777777" w:rsidR="00D17F34" w:rsidRPr="00D17F34" w:rsidRDefault="00D17F3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>RISK = tagajärg x tõenäosus</w:t>
      </w:r>
    </w:p>
    <w:p w14:paraId="3EED5A7D" w14:textId="3007D781" w:rsidR="00D17F34" w:rsidRPr="007A4E44" w:rsidRDefault="00D17F3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F34">
        <w:rPr>
          <w:rFonts w:ascii="Times New Roman" w:hAnsi="Times New Roman" w:cs="Times New Roman"/>
          <w:sz w:val="24"/>
          <w:szCs w:val="24"/>
        </w:rPr>
        <w:t>Kõik, mis võib juhtuda ning mil</w:t>
      </w:r>
      <w:r w:rsidR="002771C8">
        <w:rPr>
          <w:rFonts w:ascii="Times New Roman" w:hAnsi="Times New Roman" w:cs="Times New Roman"/>
          <w:sz w:val="24"/>
          <w:szCs w:val="24"/>
        </w:rPr>
        <w:t>lel</w:t>
      </w:r>
      <w:r w:rsidRPr="00D17F34">
        <w:rPr>
          <w:rFonts w:ascii="Times New Roman" w:hAnsi="Times New Roman" w:cs="Times New Roman"/>
          <w:sz w:val="24"/>
          <w:szCs w:val="24"/>
        </w:rPr>
        <w:t xml:space="preserve"> on halvad tagajärjed.</w:t>
      </w:r>
    </w:p>
    <w:p w14:paraId="317B3C99" w14:textId="77777777" w:rsidR="00D17F34" w:rsidRPr="00D17F34" w:rsidRDefault="00D17F3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657"/>
        <w:gridCol w:w="2396"/>
        <w:gridCol w:w="2398"/>
        <w:gridCol w:w="3095"/>
      </w:tblGrid>
      <w:tr w:rsidR="00D17F34" w:rsidRPr="007A4E44" w14:paraId="75BBC416" w14:textId="77777777" w:rsidTr="00D17F34">
        <w:tc>
          <w:tcPr>
            <w:tcW w:w="516" w:type="dxa"/>
          </w:tcPr>
          <w:p w14:paraId="32B54035" w14:textId="333C08D9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613" w:type="dxa"/>
          </w:tcPr>
          <w:p w14:paraId="6E6D0013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 xml:space="preserve">Risk </w:t>
            </w:r>
          </w:p>
        </w:tc>
        <w:tc>
          <w:tcPr>
            <w:tcW w:w="2410" w:type="dxa"/>
          </w:tcPr>
          <w:p w14:paraId="66A8DC66" w14:textId="77777777" w:rsidR="00D17F34" w:rsidRPr="00D17F34" w:rsidRDefault="00D17F34" w:rsidP="00D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Põhjus (miks juhtub?)</w:t>
            </w:r>
          </w:p>
        </w:tc>
        <w:tc>
          <w:tcPr>
            <w:tcW w:w="2410" w:type="dxa"/>
          </w:tcPr>
          <w:p w14:paraId="771C2CDD" w14:textId="77777777" w:rsidR="00D17F34" w:rsidRPr="00D17F34" w:rsidRDefault="00D17F34" w:rsidP="00D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Käitumine (mis teeb, kes teeb, kui juhtus?)</w:t>
            </w:r>
          </w:p>
        </w:tc>
        <w:tc>
          <w:tcPr>
            <w:tcW w:w="3113" w:type="dxa"/>
          </w:tcPr>
          <w:p w14:paraId="0EF20523" w14:textId="77777777" w:rsidR="00D17F34" w:rsidRPr="00D17F34" w:rsidRDefault="00D17F34" w:rsidP="00D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Ennetus (tegelen põhjuse, mitte tagajärjega)</w:t>
            </w:r>
          </w:p>
        </w:tc>
      </w:tr>
      <w:tr w:rsidR="00D17F34" w:rsidRPr="007A4E44" w14:paraId="007098A0" w14:textId="77777777" w:rsidTr="00D17F34">
        <w:tc>
          <w:tcPr>
            <w:tcW w:w="516" w:type="dxa"/>
          </w:tcPr>
          <w:p w14:paraId="3F5E7EEC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14:paraId="2737F230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52D5BC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DE4CEA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73968A7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34" w:rsidRPr="007A4E44" w14:paraId="754C8B9F" w14:textId="77777777" w:rsidTr="00D17F34">
        <w:tc>
          <w:tcPr>
            <w:tcW w:w="516" w:type="dxa"/>
          </w:tcPr>
          <w:p w14:paraId="7A9BF050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4B5F2420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F9B6C5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E5608F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BB6223E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34" w:rsidRPr="007A4E44" w14:paraId="2941A20A" w14:textId="77777777" w:rsidTr="00D17F34">
        <w:tc>
          <w:tcPr>
            <w:tcW w:w="516" w:type="dxa"/>
          </w:tcPr>
          <w:p w14:paraId="14955092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14:paraId="3F40A39E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D1AF2E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3A35D3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42FCFBF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34" w:rsidRPr="007A4E44" w14:paraId="5E47E4E7" w14:textId="77777777" w:rsidTr="00D17F34">
        <w:tc>
          <w:tcPr>
            <w:tcW w:w="516" w:type="dxa"/>
          </w:tcPr>
          <w:p w14:paraId="55F21054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</w:tcPr>
          <w:p w14:paraId="42695748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464D28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0AD5DE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CBB736D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34" w:rsidRPr="007A4E44" w14:paraId="204D750B" w14:textId="77777777" w:rsidTr="00D17F34">
        <w:tc>
          <w:tcPr>
            <w:tcW w:w="516" w:type="dxa"/>
          </w:tcPr>
          <w:p w14:paraId="072556A0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</w:tcPr>
          <w:p w14:paraId="3E78F066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AB3C57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36B3CB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19C3296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34" w:rsidRPr="007A4E44" w14:paraId="0A255B66" w14:textId="77777777" w:rsidTr="00D17F34">
        <w:tc>
          <w:tcPr>
            <w:tcW w:w="516" w:type="dxa"/>
          </w:tcPr>
          <w:p w14:paraId="568FE496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</w:tcPr>
          <w:p w14:paraId="6941342B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7B421F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A45356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0F1DED4D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34" w:rsidRPr="007A4E44" w14:paraId="48CE73AC" w14:textId="77777777" w:rsidTr="00D17F34">
        <w:tc>
          <w:tcPr>
            <w:tcW w:w="516" w:type="dxa"/>
          </w:tcPr>
          <w:p w14:paraId="563002EA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</w:tcPr>
          <w:p w14:paraId="0AECA0F4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E7713B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EFADEF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CF0B14B" w14:textId="77777777" w:rsidR="00D17F34" w:rsidRPr="00D17F34" w:rsidRDefault="00D17F34" w:rsidP="00D17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856C4" w14:textId="77777777" w:rsidR="00D17F34" w:rsidRPr="00D17F34" w:rsidRDefault="00D17F3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866E9" w14:textId="77777777" w:rsidR="00D17F34" w:rsidRPr="007A4E44" w:rsidRDefault="00D17F34" w:rsidP="00D1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7F34" w:rsidRPr="007A4E44">
      <w:footerReference w:type="defaul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3A8C" w14:textId="77777777" w:rsidR="00E0391D" w:rsidRDefault="00E0391D" w:rsidP="003B2557">
      <w:pPr>
        <w:spacing w:after="0" w:line="240" w:lineRule="auto"/>
      </w:pPr>
      <w:r>
        <w:separator/>
      </w:r>
    </w:p>
  </w:endnote>
  <w:endnote w:type="continuationSeparator" w:id="0">
    <w:p w14:paraId="47CCD445" w14:textId="77777777" w:rsidR="00E0391D" w:rsidRDefault="00E0391D" w:rsidP="003B2557">
      <w:pPr>
        <w:spacing w:after="0" w:line="240" w:lineRule="auto"/>
      </w:pPr>
      <w:r>
        <w:continuationSeparator/>
      </w:r>
    </w:p>
  </w:endnote>
  <w:endnote w:type="continuationNotice" w:id="1">
    <w:p w14:paraId="285D3698" w14:textId="77777777" w:rsidR="00E0391D" w:rsidRDefault="00E039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532279"/>
      <w:docPartObj>
        <w:docPartGallery w:val="Page Numbers (Bottom of Page)"/>
        <w:docPartUnique/>
      </w:docPartObj>
    </w:sdtPr>
    <w:sdtEndPr/>
    <w:sdtContent>
      <w:p w14:paraId="3077711F" w14:textId="1374FEE4" w:rsidR="00783266" w:rsidRDefault="007832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B35003" w14:textId="77777777" w:rsidR="00783266" w:rsidRDefault="00783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DED1" w14:textId="77777777" w:rsidR="00E0391D" w:rsidRDefault="00E0391D" w:rsidP="003B2557">
      <w:pPr>
        <w:spacing w:after="0" w:line="240" w:lineRule="auto"/>
      </w:pPr>
      <w:r>
        <w:separator/>
      </w:r>
    </w:p>
  </w:footnote>
  <w:footnote w:type="continuationSeparator" w:id="0">
    <w:p w14:paraId="35FB0921" w14:textId="77777777" w:rsidR="00E0391D" w:rsidRDefault="00E0391D" w:rsidP="003B2557">
      <w:pPr>
        <w:spacing w:after="0" w:line="240" w:lineRule="auto"/>
      </w:pPr>
      <w:r>
        <w:continuationSeparator/>
      </w:r>
    </w:p>
  </w:footnote>
  <w:footnote w:type="continuationNotice" w:id="1">
    <w:p w14:paraId="7FB032C9" w14:textId="77777777" w:rsidR="00E0391D" w:rsidRDefault="00E039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7ED"/>
    <w:multiLevelType w:val="hybridMultilevel"/>
    <w:tmpl w:val="0BD655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7D2B"/>
    <w:multiLevelType w:val="hybridMultilevel"/>
    <w:tmpl w:val="504A9C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4BD4"/>
    <w:multiLevelType w:val="hybridMultilevel"/>
    <w:tmpl w:val="B8CCF47C"/>
    <w:lvl w:ilvl="0" w:tplc="274CD8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40E4F"/>
    <w:multiLevelType w:val="hybridMultilevel"/>
    <w:tmpl w:val="532C411C"/>
    <w:lvl w:ilvl="0" w:tplc="BD224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52B9"/>
    <w:multiLevelType w:val="hybridMultilevel"/>
    <w:tmpl w:val="7E24CD1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913D1"/>
    <w:multiLevelType w:val="hybridMultilevel"/>
    <w:tmpl w:val="E35497F0"/>
    <w:lvl w:ilvl="0" w:tplc="7E38A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7A4B"/>
    <w:multiLevelType w:val="hybridMultilevel"/>
    <w:tmpl w:val="612EA37E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E5014"/>
    <w:multiLevelType w:val="hybridMultilevel"/>
    <w:tmpl w:val="C3A65EC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E3D15"/>
    <w:multiLevelType w:val="hybridMultilevel"/>
    <w:tmpl w:val="03CE4FCA"/>
    <w:lvl w:ilvl="0" w:tplc="0425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461"/>
    <w:multiLevelType w:val="hybridMultilevel"/>
    <w:tmpl w:val="DF905CD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76D1C"/>
    <w:multiLevelType w:val="hybridMultilevel"/>
    <w:tmpl w:val="B9709CEE"/>
    <w:lvl w:ilvl="0" w:tplc="4508C3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C053B"/>
    <w:multiLevelType w:val="hybridMultilevel"/>
    <w:tmpl w:val="E244C652"/>
    <w:lvl w:ilvl="0" w:tplc="2A5461F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1C2382"/>
    <w:multiLevelType w:val="hybridMultilevel"/>
    <w:tmpl w:val="81A04370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43D2B"/>
    <w:multiLevelType w:val="hybridMultilevel"/>
    <w:tmpl w:val="C172C4F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48C5"/>
    <w:multiLevelType w:val="hybridMultilevel"/>
    <w:tmpl w:val="091002E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F5605"/>
    <w:multiLevelType w:val="hybridMultilevel"/>
    <w:tmpl w:val="9F3064A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1C372C"/>
    <w:multiLevelType w:val="hybridMultilevel"/>
    <w:tmpl w:val="86D0790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7A4578"/>
    <w:multiLevelType w:val="hybridMultilevel"/>
    <w:tmpl w:val="15248F1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8C765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3318A"/>
    <w:multiLevelType w:val="hybridMultilevel"/>
    <w:tmpl w:val="8900398E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8A4A28"/>
    <w:multiLevelType w:val="hybridMultilevel"/>
    <w:tmpl w:val="528414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FB5"/>
    <w:multiLevelType w:val="hybridMultilevel"/>
    <w:tmpl w:val="ECE6DB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2760"/>
    <w:multiLevelType w:val="hybridMultilevel"/>
    <w:tmpl w:val="23D27F56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CD7059"/>
    <w:multiLevelType w:val="hybridMultilevel"/>
    <w:tmpl w:val="1304D84E"/>
    <w:lvl w:ilvl="0" w:tplc="0F5216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06A42"/>
    <w:multiLevelType w:val="hybridMultilevel"/>
    <w:tmpl w:val="8530151E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C6101"/>
    <w:multiLevelType w:val="hybridMultilevel"/>
    <w:tmpl w:val="399679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851FA"/>
    <w:multiLevelType w:val="hybridMultilevel"/>
    <w:tmpl w:val="3252E6BE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2155E5"/>
    <w:multiLevelType w:val="hybridMultilevel"/>
    <w:tmpl w:val="E8746A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D1A8F"/>
    <w:multiLevelType w:val="hybridMultilevel"/>
    <w:tmpl w:val="16923C7A"/>
    <w:lvl w:ilvl="0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196A4D"/>
    <w:multiLevelType w:val="hybridMultilevel"/>
    <w:tmpl w:val="B13E23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04653"/>
    <w:multiLevelType w:val="hybridMultilevel"/>
    <w:tmpl w:val="3F96BED0"/>
    <w:lvl w:ilvl="0" w:tplc="042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C56E37"/>
    <w:multiLevelType w:val="hybridMultilevel"/>
    <w:tmpl w:val="FBF464AA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E5379"/>
    <w:multiLevelType w:val="hybridMultilevel"/>
    <w:tmpl w:val="2FCE59D4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52B70"/>
    <w:multiLevelType w:val="hybridMultilevel"/>
    <w:tmpl w:val="2DB86254"/>
    <w:lvl w:ilvl="0" w:tplc="BD224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2266"/>
    <w:multiLevelType w:val="hybridMultilevel"/>
    <w:tmpl w:val="D05E47F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056E06"/>
    <w:multiLevelType w:val="hybridMultilevel"/>
    <w:tmpl w:val="5C8A8FB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3D68AA"/>
    <w:multiLevelType w:val="hybridMultilevel"/>
    <w:tmpl w:val="1EAAA11E"/>
    <w:lvl w:ilvl="0" w:tplc="042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551CC"/>
    <w:multiLevelType w:val="hybridMultilevel"/>
    <w:tmpl w:val="4DC4B0C4"/>
    <w:lvl w:ilvl="0" w:tplc="2DDE2066">
      <w:start w:val="3"/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04C52"/>
    <w:multiLevelType w:val="hybridMultilevel"/>
    <w:tmpl w:val="3856C78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34798C"/>
    <w:multiLevelType w:val="hybridMultilevel"/>
    <w:tmpl w:val="5EFEBB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B090D"/>
    <w:multiLevelType w:val="hybridMultilevel"/>
    <w:tmpl w:val="E8769A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6493532">
    <w:abstractNumId w:val="22"/>
  </w:num>
  <w:num w:numId="2" w16cid:durableId="713118900">
    <w:abstractNumId w:val="26"/>
  </w:num>
  <w:num w:numId="3" w16cid:durableId="1666274330">
    <w:abstractNumId w:val="0"/>
  </w:num>
  <w:num w:numId="4" w16cid:durableId="1111362546">
    <w:abstractNumId w:val="38"/>
  </w:num>
  <w:num w:numId="5" w16cid:durableId="574704031">
    <w:abstractNumId w:val="23"/>
  </w:num>
  <w:num w:numId="6" w16cid:durableId="227959300">
    <w:abstractNumId w:val="33"/>
  </w:num>
  <w:num w:numId="7" w16cid:durableId="616176855">
    <w:abstractNumId w:val="17"/>
  </w:num>
  <w:num w:numId="8" w16cid:durableId="875510699">
    <w:abstractNumId w:val="19"/>
  </w:num>
  <w:num w:numId="9" w16cid:durableId="781069997">
    <w:abstractNumId w:val="24"/>
  </w:num>
  <w:num w:numId="10" w16cid:durableId="461846619">
    <w:abstractNumId w:val="32"/>
  </w:num>
  <w:num w:numId="11" w16cid:durableId="318191417">
    <w:abstractNumId w:val="11"/>
  </w:num>
  <w:num w:numId="12" w16cid:durableId="2065135667">
    <w:abstractNumId w:val="25"/>
  </w:num>
  <w:num w:numId="13" w16cid:durableId="17317488">
    <w:abstractNumId w:val="3"/>
  </w:num>
  <w:num w:numId="14" w16cid:durableId="1788967627">
    <w:abstractNumId w:val="8"/>
  </w:num>
  <w:num w:numId="15" w16cid:durableId="998925918">
    <w:abstractNumId w:val="35"/>
  </w:num>
  <w:num w:numId="16" w16cid:durableId="418331729">
    <w:abstractNumId w:val="9"/>
  </w:num>
  <w:num w:numId="17" w16cid:durableId="2038968170">
    <w:abstractNumId w:val="16"/>
  </w:num>
  <w:num w:numId="18" w16cid:durableId="1538619003">
    <w:abstractNumId w:val="10"/>
  </w:num>
  <w:num w:numId="19" w16cid:durableId="2010018096">
    <w:abstractNumId w:val="29"/>
  </w:num>
  <w:num w:numId="20" w16cid:durableId="1210217380">
    <w:abstractNumId w:val="4"/>
  </w:num>
  <w:num w:numId="21" w16cid:durableId="1308509348">
    <w:abstractNumId w:val="34"/>
  </w:num>
  <w:num w:numId="22" w16cid:durableId="763066786">
    <w:abstractNumId w:val="27"/>
  </w:num>
  <w:num w:numId="23" w16cid:durableId="1214655469">
    <w:abstractNumId w:val="28"/>
  </w:num>
  <w:num w:numId="24" w16cid:durableId="1883714875">
    <w:abstractNumId w:val="13"/>
  </w:num>
  <w:num w:numId="25" w16cid:durableId="524252631">
    <w:abstractNumId w:val="30"/>
  </w:num>
  <w:num w:numId="26" w16cid:durableId="1225144554">
    <w:abstractNumId w:val="36"/>
  </w:num>
  <w:num w:numId="27" w16cid:durableId="835263075">
    <w:abstractNumId w:val="20"/>
  </w:num>
  <w:num w:numId="28" w16cid:durableId="1452748639">
    <w:abstractNumId w:val="2"/>
  </w:num>
  <w:num w:numId="29" w16cid:durableId="1226255358">
    <w:abstractNumId w:val="12"/>
  </w:num>
  <w:num w:numId="30" w16cid:durableId="1207982444">
    <w:abstractNumId w:val="18"/>
  </w:num>
  <w:num w:numId="31" w16cid:durableId="1479419800">
    <w:abstractNumId w:val="21"/>
  </w:num>
  <w:num w:numId="32" w16cid:durableId="1961644190">
    <w:abstractNumId w:val="7"/>
  </w:num>
  <w:num w:numId="33" w16cid:durableId="2069184958">
    <w:abstractNumId w:val="6"/>
  </w:num>
  <w:num w:numId="34" w16cid:durableId="948858501">
    <w:abstractNumId w:val="31"/>
  </w:num>
  <w:num w:numId="35" w16cid:durableId="959922380">
    <w:abstractNumId w:val="5"/>
  </w:num>
  <w:num w:numId="36" w16cid:durableId="1102148514">
    <w:abstractNumId w:val="15"/>
  </w:num>
  <w:num w:numId="37" w16cid:durableId="1162311878">
    <w:abstractNumId w:val="14"/>
  </w:num>
  <w:num w:numId="38" w16cid:durableId="1616861151">
    <w:abstractNumId w:val="1"/>
  </w:num>
  <w:num w:numId="39" w16cid:durableId="1138106388">
    <w:abstractNumId w:val="37"/>
  </w:num>
  <w:num w:numId="40" w16cid:durableId="1792435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81"/>
    <w:rsid w:val="000021BB"/>
    <w:rsid w:val="00002B05"/>
    <w:rsid w:val="00002DD8"/>
    <w:rsid w:val="00003EC4"/>
    <w:rsid w:val="00004F25"/>
    <w:rsid w:val="00006A1B"/>
    <w:rsid w:val="00006B98"/>
    <w:rsid w:val="00006F5F"/>
    <w:rsid w:val="00007656"/>
    <w:rsid w:val="00011957"/>
    <w:rsid w:val="000133C5"/>
    <w:rsid w:val="00013AC4"/>
    <w:rsid w:val="00016583"/>
    <w:rsid w:val="000167F5"/>
    <w:rsid w:val="000172C2"/>
    <w:rsid w:val="00021627"/>
    <w:rsid w:val="00025CF4"/>
    <w:rsid w:val="00026060"/>
    <w:rsid w:val="000308C7"/>
    <w:rsid w:val="0003092A"/>
    <w:rsid w:val="00032181"/>
    <w:rsid w:val="00032212"/>
    <w:rsid w:val="00042AD0"/>
    <w:rsid w:val="000456E1"/>
    <w:rsid w:val="00046B90"/>
    <w:rsid w:val="00046CEE"/>
    <w:rsid w:val="00052BFE"/>
    <w:rsid w:val="000569B1"/>
    <w:rsid w:val="000569CE"/>
    <w:rsid w:val="0005703B"/>
    <w:rsid w:val="00060108"/>
    <w:rsid w:val="00064B7A"/>
    <w:rsid w:val="00067401"/>
    <w:rsid w:val="0006760B"/>
    <w:rsid w:val="00070F0F"/>
    <w:rsid w:val="00073505"/>
    <w:rsid w:val="00074146"/>
    <w:rsid w:val="000835FB"/>
    <w:rsid w:val="00087E2A"/>
    <w:rsid w:val="00091C38"/>
    <w:rsid w:val="0009226D"/>
    <w:rsid w:val="000958DC"/>
    <w:rsid w:val="00095DB0"/>
    <w:rsid w:val="00096775"/>
    <w:rsid w:val="000972E2"/>
    <w:rsid w:val="00097A73"/>
    <w:rsid w:val="000A2757"/>
    <w:rsid w:val="000A5DE4"/>
    <w:rsid w:val="000A654B"/>
    <w:rsid w:val="000B0F74"/>
    <w:rsid w:val="000B12C8"/>
    <w:rsid w:val="000B138D"/>
    <w:rsid w:val="000B2D01"/>
    <w:rsid w:val="000B4261"/>
    <w:rsid w:val="000C020F"/>
    <w:rsid w:val="000C0D22"/>
    <w:rsid w:val="000C1028"/>
    <w:rsid w:val="000C164C"/>
    <w:rsid w:val="000C19EF"/>
    <w:rsid w:val="000C2039"/>
    <w:rsid w:val="000C2097"/>
    <w:rsid w:val="000C3E5F"/>
    <w:rsid w:val="000D0837"/>
    <w:rsid w:val="000D3CFE"/>
    <w:rsid w:val="000D5D36"/>
    <w:rsid w:val="000D78A2"/>
    <w:rsid w:val="000E56F1"/>
    <w:rsid w:val="000E78AD"/>
    <w:rsid w:val="000F1954"/>
    <w:rsid w:val="000F2404"/>
    <w:rsid w:val="000F24C3"/>
    <w:rsid w:val="000F3CC7"/>
    <w:rsid w:val="000F4DA5"/>
    <w:rsid w:val="000F5740"/>
    <w:rsid w:val="000F704C"/>
    <w:rsid w:val="000F7B62"/>
    <w:rsid w:val="00103C66"/>
    <w:rsid w:val="00105E59"/>
    <w:rsid w:val="001060D8"/>
    <w:rsid w:val="00107D44"/>
    <w:rsid w:val="001108FC"/>
    <w:rsid w:val="001127ED"/>
    <w:rsid w:val="001177AD"/>
    <w:rsid w:val="00120574"/>
    <w:rsid w:val="00121151"/>
    <w:rsid w:val="00121D87"/>
    <w:rsid w:val="00122C44"/>
    <w:rsid w:val="0012312C"/>
    <w:rsid w:val="001260B6"/>
    <w:rsid w:val="00131142"/>
    <w:rsid w:val="001334FB"/>
    <w:rsid w:val="00134509"/>
    <w:rsid w:val="001351B2"/>
    <w:rsid w:val="001359E4"/>
    <w:rsid w:val="0013630A"/>
    <w:rsid w:val="00142617"/>
    <w:rsid w:val="001435A3"/>
    <w:rsid w:val="00146918"/>
    <w:rsid w:val="00153C41"/>
    <w:rsid w:val="001553E3"/>
    <w:rsid w:val="001614B9"/>
    <w:rsid w:val="001642EA"/>
    <w:rsid w:val="00164707"/>
    <w:rsid w:val="00164F1F"/>
    <w:rsid w:val="00165DE9"/>
    <w:rsid w:val="001752C7"/>
    <w:rsid w:val="00177082"/>
    <w:rsid w:val="00180B12"/>
    <w:rsid w:val="001830B5"/>
    <w:rsid w:val="00196928"/>
    <w:rsid w:val="001A4DB1"/>
    <w:rsid w:val="001A7900"/>
    <w:rsid w:val="001B1DBB"/>
    <w:rsid w:val="001B6588"/>
    <w:rsid w:val="001C0021"/>
    <w:rsid w:val="001C3FCA"/>
    <w:rsid w:val="001C58BD"/>
    <w:rsid w:val="001C5D01"/>
    <w:rsid w:val="001D0566"/>
    <w:rsid w:val="001D393E"/>
    <w:rsid w:val="001D4082"/>
    <w:rsid w:val="001D45CD"/>
    <w:rsid w:val="001D7035"/>
    <w:rsid w:val="001D7463"/>
    <w:rsid w:val="001E0208"/>
    <w:rsid w:val="001E785B"/>
    <w:rsid w:val="00202C84"/>
    <w:rsid w:val="00203933"/>
    <w:rsid w:val="00206C75"/>
    <w:rsid w:val="00216795"/>
    <w:rsid w:val="00216A7D"/>
    <w:rsid w:val="00220F30"/>
    <w:rsid w:val="002244AB"/>
    <w:rsid w:val="0022593B"/>
    <w:rsid w:val="002275A3"/>
    <w:rsid w:val="0023020C"/>
    <w:rsid w:val="0023362D"/>
    <w:rsid w:val="00234F32"/>
    <w:rsid w:val="00236153"/>
    <w:rsid w:val="002425C7"/>
    <w:rsid w:val="002435BA"/>
    <w:rsid w:val="00243993"/>
    <w:rsid w:val="002449E6"/>
    <w:rsid w:val="00251EEB"/>
    <w:rsid w:val="002572A3"/>
    <w:rsid w:val="00261603"/>
    <w:rsid w:val="002629BC"/>
    <w:rsid w:val="002643B0"/>
    <w:rsid w:val="00267815"/>
    <w:rsid w:val="002720E6"/>
    <w:rsid w:val="00275314"/>
    <w:rsid w:val="0027694E"/>
    <w:rsid w:val="002771C8"/>
    <w:rsid w:val="00280393"/>
    <w:rsid w:val="002836D4"/>
    <w:rsid w:val="00286F34"/>
    <w:rsid w:val="002957A9"/>
    <w:rsid w:val="00295C7F"/>
    <w:rsid w:val="00297544"/>
    <w:rsid w:val="002A2144"/>
    <w:rsid w:val="002A2E0E"/>
    <w:rsid w:val="002B14F4"/>
    <w:rsid w:val="002C1085"/>
    <w:rsid w:val="002C357C"/>
    <w:rsid w:val="002C4BBE"/>
    <w:rsid w:val="002C4D4C"/>
    <w:rsid w:val="002C5A7C"/>
    <w:rsid w:val="002C659F"/>
    <w:rsid w:val="002D42BC"/>
    <w:rsid w:val="002D5815"/>
    <w:rsid w:val="002D69B5"/>
    <w:rsid w:val="002E1766"/>
    <w:rsid w:val="002E1BCC"/>
    <w:rsid w:val="002E554E"/>
    <w:rsid w:val="002E5F93"/>
    <w:rsid w:val="002E6D98"/>
    <w:rsid w:val="002F040F"/>
    <w:rsid w:val="002F06D8"/>
    <w:rsid w:val="002F1BCF"/>
    <w:rsid w:val="002F262E"/>
    <w:rsid w:val="002F6774"/>
    <w:rsid w:val="00304D24"/>
    <w:rsid w:val="0030699F"/>
    <w:rsid w:val="00307CB4"/>
    <w:rsid w:val="00311D80"/>
    <w:rsid w:val="00314F29"/>
    <w:rsid w:val="00315504"/>
    <w:rsid w:val="003158F0"/>
    <w:rsid w:val="00315971"/>
    <w:rsid w:val="00320BD5"/>
    <w:rsid w:val="00323927"/>
    <w:rsid w:val="0032593B"/>
    <w:rsid w:val="00330B59"/>
    <w:rsid w:val="003349E4"/>
    <w:rsid w:val="00340302"/>
    <w:rsid w:val="00342193"/>
    <w:rsid w:val="003434FA"/>
    <w:rsid w:val="003448E0"/>
    <w:rsid w:val="00344B7E"/>
    <w:rsid w:val="00346EF9"/>
    <w:rsid w:val="00347763"/>
    <w:rsid w:val="00351142"/>
    <w:rsid w:val="0035445D"/>
    <w:rsid w:val="00355C95"/>
    <w:rsid w:val="00356C71"/>
    <w:rsid w:val="00357545"/>
    <w:rsid w:val="00357800"/>
    <w:rsid w:val="00363201"/>
    <w:rsid w:val="003647BE"/>
    <w:rsid w:val="00365A5B"/>
    <w:rsid w:val="00366A6D"/>
    <w:rsid w:val="00367940"/>
    <w:rsid w:val="00372298"/>
    <w:rsid w:val="0037294B"/>
    <w:rsid w:val="00375C60"/>
    <w:rsid w:val="00375CA7"/>
    <w:rsid w:val="00381406"/>
    <w:rsid w:val="0038643A"/>
    <w:rsid w:val="00392773"/>
    <w:rsid w:val="00394B0B"/>
    <w:rsid w:val="003A0809"/>
    <w:rsid w:val="003A10F3"/>
    <w:rsid w:val="003A240D"/>
    <w:rsid w:val="003A4808"/>
    <w:rsid w:val="003A6DC1"/>
    <w:rsid w:val="003B2557"/>
    <w:rsid w:val="003B29BB"/>
    <w:rsid w:val="003B5C82"/>
    <w:rsid w:val="003C0D3A"/>
    <w:rsid w:val="003C291B"/>
    <w:rsid w:val="003C36B0"/>
    <w:rsid w:val="003C42AA"/>
    <w:rsid w:val="003C6895"/>
    <w:rsid w:val="003C79E6"/>
    <w:rsid w:val="003C7BCE"/>
    <w:rsid w:val="003D51F6"/>
    <w:rsid w:val="003D6D22"/>
    <w:rsid w:val="003D6F41"/>
    <w:rsid w:val="003D7737"/>
    <w:rsid w:val="003E7C35"/>
    <w:rsid w:val="003F059F"/>
    <w:rsid w:val="003F1876"/>
    <w:rsid w:val="003F48B7"/>
    <w:rsid w:val="003F5788"/>
    <w:rsid w:val="003F59D8"/>
    <w:rsid w:val="003F613E"/>
    <w:rsid w:val="003F771A"/>
    <w:rsid w:val="004053A9"/>
    <w:rsid w:val="004065D0"/>
    <w:rsid w:val="0040753B"/>
    <w:rsid w:val="00411B11"/>
    <w:rsid w:val="00423EB5"/>
    <w:rsid w:val="00425B6A"/>
    <w:rsid w:val="004301FE"/>
    <w:rsid w:val="0044043D"/>
    <w:rsid w:val="00442528"/>
    <w:rsid w:val="00442D30"/>
    <w:rsid w:val="00445F89"/>
    <w:rsid w:val="00450E9B"/>
    <w:rsid w:val="00454407"/>
    <w:rsid w:val="00454A93"/>
    <w:rsid w:val="00457913"/>
    <w:rsid w:val="00457BA0"/>
    <w:rsid w:val="00460957"/>
    <w:rsid w:val="0046195F"/>
    <w:rsid w:val="0046414E"/>
    <w:rsid w:val="00477F26"/>
    <w:rsid w:val="00481F85"/>
    <w:rsid w:val="00485E14"/>
    <w:rsid w:val="00486E79"/>
    <w:rsid w:val="00491257"/>
    <w:rsid w:val="004928DF"/>
    <w:rsid w:val="004A0285"/>
    <w:rsid w:val="004B43F6"/>
    <w:rsid w:val="004B5F6A"/>
    <w:rsid w:val="004B6702"/>
    <w:rsid w:val="004C0C61"/>
    <w:rsid w:val="004C1039"/>
    <w:rsid w:val="004C13F9"/>
    <w:rsid w:val="004C368B"/>
    <w:rsid w:val="004C5558"/>
    <w:rsid w:val="004C61CF"/>
    <w:rsid w:val="004C6EB9"/>
    <w:rsid w:val="004C70FC"/>
    <w:rsid w:val="004D03F4"/>
    <w:rsid w:val="004D26F3"/>
    <w:rsid w:val="004D2CCB"/>
    <w:rsid w:val="004D46A2"/>
    <w:rsid w:val="004E0FB4"/>
    <w:rsid w:val="004E394B"/>
    <w:rsid w:val="004E7521"/>
    <w:rsid w:val="004F42F8"/>
    <w:rsid w:val="004F583F"/>
    <w:rsid w:val="00501434"/>
    <w:rsid w:val="005034F6"/>
    <w:rsid w:val="00503897"/>
    <w:rsid w:val="00516364"/>
    <w:rsid w:val="00516CE2"/>
    <w:rsid w:val="00517083"/>
    <w:rsid w:val="0052025E"/>
    <w:rsid w:val="0052371C"/>
    <w:rsid w:val="00525DB2"/>
    <w:rsid w:val="005312BB"/>
    <w:rsid w:val="00531D8F"/>
    <w:rsid w:val="00535DD6"/>
    <w:rsid w:val="00540DC5"/>
    <w:rsid w:val="005413C0"/>
    <w:rsid w:val="00542CAD"/>
    <w:rsid w:val="0054452A"/>
    <w:rsid w:val="005457EE"/>
    <w:rsid w:val="00545AA4"/>
    <w:rsid w:val="005502BC"/>
    <w:rsid w:val="00552F00"/>
    <w:rsid w:val="00554864"/>
    <w:rsid w:val="00556073"/>
    <w:rsid w:val="005628ED"/>
    <w:rsid w:val="00565404"/>
    <w:rsid w:val="00565531"/>
    <w:rsid w:val="00565A0B"/>
    <w:rsid w:val="00567E76"/>
    <w:rsid w:val="0057222E"/>
    <w:rsid w:val="00574081"/>
    <w:rsid w:val="005800B1"/>
    <w:rsid w:val="0058097B"/>
    <w:rsid w:val="00580A62"/>
    <w:rsid w:val="005851CC"/>
    <w:rsid w:val="005863BF"/>
    <w:rsid w:val="00587F48"/>
    <w:rsid w:val="00591354"/>
    <w:rsid w:val="0059351D"/>
    <w:rsid w:val="00594B3E"/>
    <w:rsid w:val="005A00DE"/>
    <w:rsid w:val="005A17B3"/>
    <w:rsid w:val="005A2026"/>
    <w:rsid w:val="005A2CAF"/>
    <w:rsid w:val="005A3D31"/>
    <w:rsid w:val="005A6199"/>
    <w:rsid w:val="005A70FF"/>
    <w:rsid w:val="005B33B5"/>
    <w:rsid w:val="005B508A"/>
    <w:rsid w:val="005B6E9D"/>
    <w:rsid w:val="005B7670"/>
    <w:rsid w:val="005C194D"/>
    <w:rsid w:val="005C2EDE"/>
    <w:rsid w:val="005C3382"/>
    <w:rsid w:val="005C6B5A"/>
    <w:rsid w:val="005C79B1"/>
    <w:rsid w:val="005D14A0"/>
    <w:rsid w:val="005D2F7C"/>
    <w:rsid w:val="005D338E"/>
    <w:rsid w:val="005D34D8"/>
    <w:rsid w:val="005D6149"/>
    <w:rsid w:val="005D64A2"/>
    <w:rsid w:val="005D738A"/>
    <w:rsid w:val="005D7BAB"/>
    <w:rsid w:val="005E6447"/>
    <w:rsid w:val="005F3363"/>
    <w:rsid w:val="005F3564"/>
    <w:rsid w:val="005F5547"/>
    <w:rsid w:val="005F67FA"/>
    <w:rsid w:val="005F6C21"/>
    <w:rsid w:val="00602C0D"/>
    <w:rsid w:val="006041DB"/>
    <w:rsid w:val="0060758A"/>
    <w:rsid w:val="006102D2"/>
    <w:rsid w:val="00612D5A"/>
    <w:rsid w:val="0061344A"/>
    <w:rsid w:val="00613984"/>
    <w:rsid w:val="006156C9"/>
    <w:rsid w:val="00617B62"/>
    <w:rsid w:val="00620868"/>
    <w:rsid w:val="00631220"/>
    <w:rsid w:val="00636F1E"/>
    <w:rsid w:val="0064002E"/>
    <w:rsid w:val="00640817"/>
    <w:rsid w:val="006411EB"/>
    <w:rsid w:val="00642B21"/>
    <w:rsid w:val="00642BAF"/>
    <w:rsid w:val="006448D2"/>
    <w:rsid w:val="006459AC"/>
    <w:rsid w:val="00650593"/>
    <w:rsid w:val="00655D64"/>
    <w:rsid w:val="00660627"/>
    <w:rsid w:val="00661DC1"/>
    <w:rsid w:val="0066369C"/>
    <w:rsid w:val="00663DE1"/>
    <w:rsid w:val="00667449"/>
    <w:rsid w:val="006715A4"/>
    <w:rsid w:val="00673891"/>
    <w:rsid w:val="00685056"/>
    <w:rsid w:val="00690F59"/>
    <w:rsid w:val="00691119"/>
    <w:rsid w:val="006926F6"/>
    <w:rsid w:val="00695B3A"/>
    <w:rsid w:val="006A381D"/>
    <w:rsid w:val="006A3C82"/>
    <w:rsid w:val="006A5B28"/>
    <w:rsid w:val="006A6005"/>
    <w:rsid w:val="006B6077"/>
    <w:rsid w:val="006B6A80"/>
    <w:rsid w:val="006C2DF0"/>
    <w:rsid w:val="006C4159"/>
    <w:rsid w:val="006C6D43"/>
    <w:rsid w:val="006D3719"/>
    <w:rsid w:val="006D4103"/>
    <w:rsid w:val="006D5202"/>
    <w:rsid w:val="006D67CC"/>
    <w:rsid w:val="006D6D4D"/>
    <w:rsid w:val="006D7629"/>
    <w:rsid w:val="006E00E6"/>
    <w:rsid w:val="006E36F7"/>
    <w:rsid w:val="006E6980"/>
    <w:rsid w:val="006E7A72"/>
    <w:rsid w:val="006F0B00"/>
    <w:rsid w:val="006F0FBB"/>
    <w:rsid w:val="006F1042"/>
    <w:rsid w:val="006F1815"/>
    <w:rsid w:val="006F214F"/>
    <w:rsid w:val="006F48C5"/>
    <w:rsid w:val="0070015A"/>
    <w:rsid w:val="007018E3"/>
    <w:rsid w:val="00711E37"/>
    <w:rsid w:val="00713C56"/>
    <w:rsid w:val="00713CFC"/>
    <w:rsid w:val="00720CDE"/>
    <w:rsid w:val="00722B14"/>
    <w:rsid w:val="00730432"/>
    <w:rsid w:val="00731AAF"/>
    <w:rsid w:val="00740B02"/>
    <w:rsid w:val="00743F5B"/>
    <w:rsid w:val="0074782A"/>
    <w:rsid w:val="00754125"/>
    <w:rsid w:val="00755B01"/>
    <w:rsid w:val="00757DF8"/>
    <w:rsid w:val="007639FD"/>
    <w:rsid w:val="007660C4"/>
    <w:rsid w:val="0076615C"/>
    <w:rsid w:val="00767A48"/>
    <w:rsid w:val="00772BE2"/>
    <w:rsid w:val="007754E1"/>
    <w:rsid w:val="00776920"/>
    <w:rsid w:val="007808C0"/>
    <w:rsid w:val="00781F5F"/>
    <w:rsid w:val="00783266"/>
    <w:rsid w:val="007852AA"/>
    <w:rsid w:val="00785964"/>
    <w:rsid w:val="00786BEC"/>
    <w:rsid w:val="0078797E"/>
    <w:rsid w:val="00795608"/>
    <w:rsid w:val="00797E75"/>
    <w:rsid w:val="007A1C67"/>
    <w:rsid w:val="007A4E44"/>
    <w:rsid w:val="007A6AAB"/>
    <w:rsid w:val="007A6B33"/>
    <w:rsid w:val="007A705A"/>
    <w:rsid w:val="007B045D"/>
    <w:rsid w:val="007B1609"/>
    <w:rsid w:val="007B1B50"/>
    <w:rsid w:val="007B3723"/>
    <w:rsid w:val="007B44EC"/>
    <w:rsid w:val="007B6AFE"/>
    <w:rsid w:val="007B6BC9"/>
    <w:rsid w:val="007C19A1"/>
    <w:rsid w:val="007C210C"/>
    <w:rsid w:val="007C773B"/>
    <w:rsid w:val="007C7766"/>
    <w:rsid w:val="007D4BCF"/>
    <w:rsid w:val="007D63B3"/>
    <w:rsid w:val="007E19EA"/>
    <w:rsid w:val="007E28BC"/>
    <w:rsid w:val="007E5E9B"/>
    <w:rsid w:val="007F2A61"/>
    <w:rsid w:val="007F553E"/>
    <w:rsid w:val="007F7DB8"/>
    <w:rsid w:val="00802675"/>
    <w:rsid w:val="008041DD"/>
    <w:rsid w:val="008065A7"/>
    <w:rsid w:val="00813154"/>
    <w:rsid w:val="00813517"/>
    <w:rsid w:val="008270CE"/>
    <w:rsid w:val="0083004F"/>
    <w:rsid w:val="00830F84"/>
    <w:rsid w:val="008327FB"/>
    <w:rsid w:val="00835DA0"/>
    <w:rsid w:val="00836336"/>
    <w:rsid w:val="0084173C"/>
    <w:rsid w:val="00844B1D"/>
    <w:rsid w:val="008452F0"/>
    <w:rsid w:val="00845B5B"/>
    <w:rsid w:val="00845DCC"/>
    <w:rsid w:val="00855358"/>
    <w:rsid w:val="00856056"/>
    <w:rsid w:val="008578FE"/>
    <w:rsid w:val="00857CA2"/>
    <w:rsid w:val="00863E79"/>
    <w:rsid w:val="008649F3"/>
    <w:rsid w:val="00864E5B"/>
    <w:rsid w:val="00874AA5"/>
    <w:rsid w:val="0087503F"/>
    <w:rsid w:val="00881376"/>
    <w:rsid w:val="008851AA"/>
    <w:rsid w:val="00886E79"/>
    <w:rsid w:val="00887683"/>
    <w:rsid w:val="00894C9F"/>
    <w:rsid w:val="00896D7C"/>
    <w:rsid w:val="00897C4A"/>
    <w:rsid w:val="008A036C"/>
    <w:rsid w:val="008A1114"/>
    <w:rsid w:val="008A7272"/>
    <w:rsid w:val="008B42E2"/>
    <w:rsid w:val="008B4E05"/>
    <w:rsid w:val="008B7651"/>
    <w:rsid w:val="008C0BA2"/>
    <w:rsid w:val="008D12B9"/>
    <w:rsid w:val="008D4B72"/>
    <w:rsid w:val="008D4F42"/>
    <w:rsid w:val="008E2F99"/>
    <w:rsid w:val="008E5A0E"/>
    <w:rsid w:val="008E7EA1"/>
    <w:rsid w:val="008F1949"/>
    <w:rsid w:val="008F254B"/>
    <w:rsid w:val="00901262"/>
    <w:rsid w:val="00902414"/>
    <w:rsid w:val="0090302F"/>
    <w:rsid w:val="00904C1F"/>
    <w:rsid w:val="00904CA4"/>
    <w:rsid w:val="0090582C"/>
    <w:rsid w:val="00905C8A"/>
    <w:rsid w:val="00906155"/>
    <w:rsid w:val="00906955"/>
    <w:rsid w:val="00907E7B"/>
    <w:rsid w:val="00912F34"/>
    <w:rsid w:val="0092010F"/>
    <w:rsid w:val="009205D3"/>
    <w:rsid w:val="00926188"/>
    <w:rsid w:val="00927196"/>
    <w:rsid w:val="009327A3"/>
    <w:rsid w:val="00936A78"/>
    <w:rsid w:val="0093773D"/>
    <w:rsid w:val="00945F0B"/>
    <w:rsid w:val="009477C2"/>
    <w:rsid w:val="00947ABD"/>
    <w:rsid w:val="009511F5"/>
    <w:rsid w:val="00951566"/>
    <w:rsid w:val="00952931"/>
    <w:rsid w:val="009534B7"/>
    <w:rsid w:val="00954F84"/>
    <w:rsid w:val="00962AE3"/>
    <w:rsid w:val="00966C1C"/>
    <w:rsid w:val="00966F0F"/>
    <w:rsid w:val="009855FC"/>
    <w:rsid w:val="009857A6"/>
    <w:rsid w:val="00985C8B"/>
    <w:rsid w:val="0099534E"/>
    <w:rsid w:val="009A3985"/>
    <w:rsid w:val="009A4865"/>
    <w:rsid w:val="009A6706"/>
    <w:rsid w:val="009A690E"/>
    <w:rsid w:val="009A7883"/>
    <w:rsid w:val="009B4334"/>
    <w:rsid w:val="009B56D8"/>
    <w:rsid w:val="009B62B9"/>
    <w:rsid w:val="009C5780"/>
    <w:rsid w:val="009C5867"/>
    <w:rsid w:val="009C6A85"/>
    <w:rsid w:val="009C721C"/>
    <w:rsid w:val="009C73EB"/>
    <w:rsid w:val="009D4C58"/>
    <w:rsid w:val="009E1768"/>
    <w:rsid w:val="009F2D56"/>
    <w:rsid w:val="00A0130F"/>
    <w:rsid w:val="00A02240"/>
    <w:rsid w:val="00A10715"/>
    <w:rsid w:val="00A11513"/>
    <w:rsid w:val="00A20E1A"/>
    <w:rsid w:val="00A23624"/>
    <w:rsid w:val="00A3093F"/>
    <w:rsid w:val="00A344A4"/>
    <w:rsid w:val="00A35E4D"/>
    <w:rsid w:val="00A41CE8"/>
    <w:rsid w:val="00A43063"/>
    <w:rsid w:val="00A433D2"/>
    <w:rsid w:val="00A439A0"/>
    <w:rsid w:val="00A441A7"/>
    <w:rsid w:val="00A444A6"/>
    <w:rsid w:val="00A51B19"/>
    <w:rsid w:val="00A51CC8"/>
    <w:rsid w:val="00A53584"/>
    <w:rsid w:val="00A671F5"/>
    <w:rsid w:val="00A71758"/>
    <w:rsid w:val="00A729FD"/>
    <w:rsid w:val="00A730F6"/>
    <w:rsid w:val="00A731FC"/>
    <w:rsid w:val="00A73CCE"/>
    <w:rsid w:val="00A74252"/>
    <w:rsid w:val="00A74748"/>
    <w:rsid w:val="00A811C4"/>
    <w:rsid w:val="00A811D0"/>
    <w:rsid w:val="00A86D03"/>
    <w:rsid w:val="00A87244"/>
    <w:rsid w:val="00A91B3C"/>
    <w:rsid w:val="00A92708"/>
    <w:rsid w:val="00A9782F"/>
    <w:rsid w:val="00AA13CD"/>
    <w:rsid w:val="00AA1CBD"/>
    <w:rsid w:val="00AA3FF5"/>
    <w:rsid w:val="00AA72A0"/>
    <w:rsid w:val="00AA7679"/>
    <w:rsid w:val="00AB08FD"/>
    <w:rsid w:val="00AB7D6C"/>
    <w:rsid w:val="00AC2166"/>
    <w:rsid w:val="00AC276B"/>
    <w:rsid w:val="00AC3835"/>
    <w:rsid w:val="00AC4E12"/>
    <w:rsid w:val="00AC62C7"/>
    <w:rsid w:val="00AC63E7"/>
    <w:rsid w:val="00AD0D65"/>
    <w:rsid w:val="00AD66B6"/>
    <w:rsid w:val="00AE19F0"/>
    <w:rsid w:val="00AE3CB8"/>
    <w:rsid w:val="00AE4757"/>
    <w:rsid w:val="00AE53DA"/>
    <w:rsid w:val="00AF1B23"/>
    <w:rsid w:val="00AF1CEA"/>
    <w:rsid w:val="00B02C86"/>
    <w:rsid w:val="00B03566"/>
    <w:rsid w:val="00B03904"/>
    <w:rsid w:val="00B04291"/>
    <w:rsid w:val="00B05C1A"/>
    <w:rsid w:val="00B12284"/>
    <w:rsid w:val="00B1450B"/>
    <w:rsid w:val="00B17212"/>
    <w:rsid w:val="00B25B10"/>
    <w:rsid w:val="00B26C61"/>
    <w:rsid w:val="00B308ED"/>
    <w:rsid w:val="00B32156"/>
    <w:rsid w:val="00B324C6"/>
    <w:rsid w:val="00B34CC5"/>
    <w:rsid w:val="00B4085A"/>
    <w:rsid w:val="00B4109A"/>
    <w:rsid w:val="00B4218A"/>
    <w:rsid w:val="00B424A6"/>
    <w:rsid w:val="00B42E3B"/>
    <w:rsid w:val="00B43583"/>
    <w:rsid w:val="00B45497"/>
    <w:rsid w:val="00B45FFF"/>
    <w:rsid w:val="00B5427D"/>
    <w:rsid w:val="00B54C1E"/>
    <w:rsid w:val="00B54E89"/>
    <w:rsid w:val="00B60B88"/>
    <w:rsid w:val="00B62063"/>
    <w:rsid w:val="00B71641"/>
    <w:rsid w:val="00B80AE2"/>
    <w:rsid w:val="00B849AA"/>
    <w:rsid w:val="00B94413"/>
    <w:rsid w:val="00B96B96"/>
    <w:rsid w:val="00BA00ED"/>
    <w:rsid w:val="00BA25A8"/>
    <w:rsid w:val="00BB2240"/>
    <w:rsid w:val="00BB40F9"/>
    <w:rsid w:val="00BB43D2"/>
    <w:rsid w:val="00BB5E9C"/>
    <w:rsid w:val="00BB7915"/>
    <w:rsid w:val="00BB7D10"/>
    <w:rsid w:val="00BB7F21"/>
    <w:rsid w:val="00BC33E6"/>
    <w:rsid w:val="00BC46DF"/>
    <w:rsid w:val="00BD37F0"/>
    <w:rsid w:val="00BE42CC"/>
    <w:rsid w:val="00BF1568"/>
    <w:rsid w:val="00BF27DE"/>
    <w:rsid w:val="00BF5BD3"/>
    <w:rsid w:val="00C0273B"/>
    <w:rsid w:val="00C03014"/>
    <w:rsid w:val="00C03CFA"/>
    <w:rsid w:val="00C10CA8"/>
    <w:rsid w:val="00C1229B"/>
    <w:rsid w:val="00C13B0B"/>
    <w:rsid w:val="00C141C9"/>
    <w:rsid w:val="00C20765"/>
    <w:rsid w:val="00C21092"/>
    <w:rsid w:val="00C2193B"/>
    <w:rsid w:val="00C24A26"/>
    <w:rsid w:val="00C30A33"/>
    <w:rsid w:val="00C31CC2"/>
    <w:rsid w:val="00C323C8"/>
    <w:rsid w:val="00C33C69"/>
    <w:rsid w:val="00C348CC"/>
    <w:rsid w:val="00C4056D"/>
    <w:rsid w:val="00C43867"/>
    <w:rsid w:val="00C44715"/>
    <w:rsid w:val="00C47282"/>
    <w:rsid w:val="00C51353"/>
    <w:rsid w:val="00C5253A"/>
    <w:rsid w:val="00C5794E"/>
    <w:rsid w:val="00C60C97"/>
    <w:rsid w:val="00C6268B"/>
    <w:rsid w:val="00C639E9"/>
    <w:rsid w:val="00C63CE6"/>
    <w:rsid w:val="00C659F6"/>
    <w:rsid w:val="00C66EC9"/>
    <w:rsid w:val="00C67B0B"/>
    <w:rsid w:val="00C70905"/>
    <w:rsid w:val="00C717FA"/>
    <w:rsid w:val="00C71A2C"/>
    <w:rsid w:val="00C72E4D"/>
    <w:rsid w:val="00C7355E"/>
    <w:rsid w:val="00C76C19"/>
    <w:rsid w:val="00C7779D"/>
    <w:rsid w:val="00C77F6E"/>
    <w:rsid w:val="00C8188C"/>
    <w:rsid w:val="00C85768"/>
    <w:rsid w:val="00C91206"/>
    <w:rsid w:val="00C94652"/>
    <w:rsid w:val="00C96B7F"/>
    <w:rsid w:val="00CA2176"/>
    <w:rsid w:val="00CA42A5"/>
    <w:rsid w:val="00CA62C4"/>
    <w:rsid w:val="00CB2E28"/>
    <w:rsid w:val="00CB4FCC"/>
    <w:rsid w:val="00CC1957"/>
    <w:rsid w:val="00CC5CAE"/>
    <w:rsid w:val="00CC7EC3"/>
    <w:rsid w:val="00CD302D"/>
    <w:rsid w:val="00CD6244"/>
    <w:rsid w:val="00CE11AB"/>
    <w:rsid w:val="00CE36F1"/>
    <w:rsid w:val="00CE46CC"/>
    <w:rsid w:val="00CE47A7"/>
    <w:rsid w:val="00CF3F69"/>
    <w:rsid w:val="00CF6101"/>
    <w:rsid w:val="00CF6516"/>
    <w:rsid w:val="00CF7FC2"/>
    <w:rsid w:val="00D04430"/>
    <w:rsid w:val="00D04827"/>
    <w:rsid w:val="00D076BA"/>
    <w:rsid w:val="00D10F2C"/>
    <w:rsid w:val="00D11E0F"/>
    <w:rsid w:val="00D174F1"/>
    <w:rsid w:val="00D17F34"/>
    <w:rsid w:val="00D2022A"/>
    <w:rsid w:val="00D21C69"/>
    <w:rsid w:val="00D23848"/>
    <w:rsid w:val="00D249E0"/>
    <w:rsid w:val="00D26D07"/>
    <w:rsid w:val="00D274DE"/>
    <w:rsid w:val="00D3194F"/>
    <w:rsid w:val="00D32E2A"/>
    <w:rsid w:val="00D33B5E"/>
    <w:rsid w:val="00D368D6"/>
    <w:rsid w:val="00D37752"/>
    <w:rsid w:val="00D4060D"/>
    <w:rsid w:val="00D42FCF"/>
    <w:rsid w:val="00D44885"/>
    <w:rsid w:val="00D46CF5"/>
    <w:rsid w:val="00D50A88"/>
    <w:rsid w:val="00D50F07"/>
    <w:rsid w:val="00D53AFE"/>
    <w:rsid w:val="00D6088E"/>
    <w:rsid w:val="00D614E2"/>
    <w:rsid w:val="00D615EF"/>
    <w:rsid w:val="00D6622B"/>
    <w:rsid w:val="00D7266D"/>
    <w:rsid w:val="00D73CAC"/>
    <w:rsid w:val="00D859BD"/>
    <w:rsid w:val="00D87C50"/>
    <w:rsid w:val="00D968FD"/>
    <w:rsid w:val="00DA2573"/>
    <w:rsid w:val="00DA2F7F"/>
    <w:rsid w:val="00DA452A"/>
    <w:rsid w:val="00DA6C1D"/>
    <w:rsid w:val="00DA73F8"/>
    <w:rsid w:val="00DB2098"/>
    <w:rsid w:val="00DC1D05"/>
    <w:rsid w:val="00DC394E"/>
    <w:rsid w:val="00DC53F4"/>
    <w:rsid w:val="00DC5C89"/>
    <w:rsid w:val="00DC6502"/>
    <w:rsid w:val="00DC7922"/>
    <w:rsid w:val="00DD1589"/>
    <w:rsid w:val="00DD4EBA"/>
    <w:rsid w:val="00DD5507"/>
    <w:rsid w:val="00DE0916"/>
    <w:rsid w:val="00DE1077"/>
    <w:rsid w:val="00DE1A31"/>
    <w:rsid w:val="00DE25F6"/>
    <w:rsid w:val="00DE2799"/>
    <w:rsid w:val="00DE4D18"/>
    <w:rsid w:val="00DE5D7E"/>
    <w:rsid w:val="00DE6383"/>
    <w:rsid w:val="00DE7EE3"/>
    <w:rsid w:val="00DF25BB"/>
    <w:rsid w:val="00DF3879"/>
    <w:rsid w:val="00DF50CA"/>
    <w:rsid w:val="00E0391D"/>
    <w:rsid w:val="00E03AC3"/>
    <w:rsid w:val="00E0722C"/>
    <w:rsid w:val="00E11D6B"/>
    <w:rsid w:val="00E13032"/>
    <w:rsid w:val="00E14074"/>
    <w:rsid w:val="00E20CFB"/>
    <w:rsid w:val="00E21A7A"/>
    <w:rsid w:val="00E21E03"/>
    <w:rsid w:val="00E222F2"/>
    <w:rsid w:val="00E226D9"/>
    <w:rsid w:val="00E2282B"/>
    <w:rsid w:val="00E25E2C"/>
    <w:rsid w:val="00E33E8B"/>
    <w:rsid w:val="00E34259"/>
    <w:rsid w:val="00E3647D"/>
    <w:rsid w:val="00E37FF7"/>
    <w:rsid w:val="00E450FC"/>
    <w:rsid w:val="00E466D6"/>
    <w:rsid w:val="00E479F2"/>
    <w:rsid w:val="00E565DF"/>
    <w:rsid w:val="00E57808"/>
    <w:rsid w:val="00E60B41"/>
    <w:rsid w:val="00E629D6"/>
    <w:rsid w:val="00E64F69"/>
    <w:rsid w:val="00E703C0"/>
    <w:rsid w:val="00E70DD8"/>
    <w:rsid w:val="00E721C8"/>
    <w:rsid w:val="00E76ADD"/>
    <w:rsid w:val="00E82CC5"/>
    <w:rsid w:val="00E97830"/>
    <w:rsid w:val="00EA1129"/>
    <w:rsid w:val="00EA1C23"/>
    <w:rsid w:val="00EA2EEF"/>
    <w:rsid w:val="00EA54D4"/>
    <w:rsid w:val="00EA6188"/>
    <w:rsid w:val="00EA63FA"/>
    <w:rsid w:val="00EB198C"/>
    <w:rsid w:val="00EB38C1"/>
    <w:rsid w:val="00EB4B0F"/>
    <w:rsid w:val="00EB6398"/>
    <w:rsid w:val="00EC0093"/>
    <w:rsid w:val="00EC082D"/>
    <w:rsid w:val="00EC3569"/>
    <w:rsid w:val="00EC3E48"/>
    <w:rsid w:val="00EC6F03"/>
    <w:rsid w:val="00ED2BC0"/>
    <w:rsid w:val="00ED48B2"/>
    <w:rsid w:val="00ED536D"/>
    <w:rsid w:val="00ED6671"/>
    <w:rsid w:val="00ED7AC9"/>
    <w:rsid w:val="00EE0F80"/>
    <w:rsid w:val="00EE13BA"/>
    <w:rsid w:val="00EE2C3C"/>
    <w:rsid w:val="00EE374D"/>
    <w:rsid w:val="00EE4845"/>
    <w:rsid w:val="00EF5F9A"/>
    <w:rsid w:val="00EF7EE9"/>
    <w:rsid w:val="00F008E7"/>
    <w:rsid w:val="00F00AE4"/>
    <w:rsid w:val="00F00BD2"/>
    <w:rsid w:val="00F0416D"/>
    <w:rsid w:val="00F06E26"/>
    <w:rsid w:val="00F071D9"/>
    <w:rsid w:val="00F148A4"/>
    <w:rsid w:val="00F2234F"/>
    <w:rsid w:val="00F23B9C"/>
    <w:rsid w:val="00F264A9"/>
    <w:rsid w:val="00F31670"/>
    <w:rsid w:val="00F3270B"/>
    <w:rsid w:val="00F32D54"/>
    <w:rsid w:val="00F36AFF"/>
    <w:rsid w:val="00F36F10"/>
    <w:rsid w:val="00F413FA"/>
    <w:rsid w:val="00F42237"/>
    <w:rsid w:val="00F44254"/>
    <w:rsid w:val="00F454AF"/>
    <w:rsid w:val="00F4572F"/>
    <w:rsid w:val="00F46C0B"/>
    <w:rsid w:val="00F474CA"/>
    <w:rsid w:val="00F52CFB"/>
    <w:rsid w:val="00F53E6D"/>
    <w:rsid w:val="00F561E6"/>
    <w:rsid w:val="00F56E42"/>
    <w:rsid w:val="00F619EA"/>
    <w:rsid w:val="00F62C58"/>
    <w:rsid w:val="00F67D94"/>
    <w:rsid w:val="00F70F20"/>
    <w:rsid w:val="00F742E5"/>
    <w:rsid w:val="00F848CD"/>
    <w:rsid w:val="00F87BC8"/>
    <w:rsid w:val="00F932FA"/>
    <w:rsid w:val="00FA217F"/>
    <w:rsid w:val="00FA40A4"/>
    <w:rsid w:val="00FB0EB6"/>
    <w:rsid w:val="00FB38B7"/>
    <w:rsid w:val="00FB5B4F"/>
    <w:rsid w:val="00FB6F11"/>
    <w:rsid w:val="00FC2EAD"/>
    <w:rsid w:val="00FC367D"/>
    <w:rsid w:val="00FD5F02"/>
    <w:rsid w:val="00FD64AA"/>
    <w:rsid w:val="00FE0D63"/>
    <w:rsid w:val="00FE1BB2"/>
    <w:rsid w:val="00FE28A8"/>
    <w:rsid w:val="00FE2B1F"/>
    <w:rsid w:val="00FE49B4"/>
    <w:rsid w:val="00FF2910"/>
    <w:rsid w:val="00FF5B0A"/>
    <w:rsid w:val="00FF7B07"/>
    <w:rsid w:val="00FF7B44"/>
    <w:rsid w:val="0A911CD0"/>
    <w:rsid w:val="66F5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F7FFB"/>
  <w15:chartTrackingRefBased/>
  <w15:docId w15:val="{B8C12212-96E4-4D3F-835B-F5D64AA6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413"/>
    <w:rPr>
      <w:color w:val="0563C1" w:themeColor="hyperlink"/>
      <w:u w:val="single"/>
    </w:rPr>
  </w:style>
  <w:style w:type="paragraph" w:customStyle="1" w:styleId="Default">
    <w:name w:val="Default"/>
    <w:rsid w:val="000676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7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60B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0F2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421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E8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57"/>
  </w:style>
  <w:style w:type="paragraph" w:styleId="Footer">
    <w:name w:val="footer"/>
    <w:basedOn w:val="Normal"/>
    <w:link w:val="FooterChar"/>
    <w:uiPriority w:val="99"/>
    <w:unhideWhenUsed/>
    <w:rsid w:val="003B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557"/>
  </w:style>
  <w:style w:type="table" w:styleId="TableGrid">
    <w:name w:val="Table Grid"/>
    <w:basedOn w:val="TableNormal"/>
    <w:uiPriority w:val="39"/>
    <w:rsid w:val="00D1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iigiteataja.ee/akt/226420" TargetMode="External"/><Relationship Id="rId18" Type="http://schemas.openxmlformats.org/officeDocument/2006/relationships/hyperlink" Target="https://www.riigiteataja.ee/akt/122032021009" TargetMode="External"/><Relationship Id="rId26" Type="http://schemas.openxmlformats.org/officeDocument/2006/relationships/diagramLayout" Target="diagrams/layout2.xml"/><Relationship Id="rId39" Type="http://schemas.openxmlformats.org/officeDocument/2006/relationships/hyperlink" Target="https://www.inimoigustegiid.ee/ee/teemad/diskrimineerimine/mis-on-diskrimineerimine/diskrimineerimise-vormid/ahistamine" TargetMode="External"/><Relationship Id="rId21" Type="http://schemas.openxmlformats.org/officeDocument/2006/relationships/diagramLayout" Target="diagrams/layout1.xml"/><Relationship Id="rId34" Type="http://schemas.openxmlformats.org/officeDocument/2006/relationships/hyperlink" Target="https://www.politsei.ee/et/asukohad/politseijaoskonnad" TargetMode="External"/><Relationship Id="rId42" Type="http://schemas.openxmlformats.org/officeDocument/2006/relationships/hyperlink" Target="https://bioneer.ee/ka-vaimne-v%C3%A4givald-v%C3%A4givald" TargetMode="External"/><Relationship Id="rId47" Type="http://schemas.openxmlformats.org/officeDocument/2006/relationships/hyperlink" Target="https://www.youtube.com/watch?v=aGPrifQPZ0Y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arno.ee/sites/default/files/documents/2021-02/Noortelaagri%20korraldaja%20k%C3%A4siraamat%20EST%20%282%29.pdf" TargetMode="External"/><Relationship Id="rId29" Type="http://schemas.microsoft.com/office/2007/relationships/diagramDrawing" Target="diagrams/drawing2.xml"/><Relationship Id="rId11" Type="http://schemas.openxmlformats.org/officeDocument/2006/relationships/hyperlink" Target="https://harno.ee/media/993/download" TargetMode="External"/><Relationship Id="rId24" Type="http://schemas.microsoft.com/office/2007/relationships/diagramDrawing" Target="diagrams/drawing1.xml"/><Relationship Id="rId32" Type="http://schemas.openxmlformats.org/officeDocument/2006/relationships/hyperlink" Target="https://www.riigiteataja.ee/akt/184411" TargetMode="External"/><Relationship Id="rId37" Type="http://schemas.openxmlformats.org/officeDocument/2006/relationships/hyperlink" Target="http://www.palunabi.ee" TargetMode="External"/><Relationship Id="rId40" Type="http://schemas.openxmlformats.org/officeDocument/2006/relationships/hyperlink" Target="https://www.levila.ee/raadio/kuidas-tehakse-naitlejat/lisa-kuidas-ahistamist-ara-tunda" TargetMode="External"/><Relationship Id="rId45" Type="http://schemas.openxmlformats.org/officeDocument/2006/relationships/hyperlink" Target="https://youtu.be/qctZsHNtqR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olinik.ee/siia-saab/" TargetMode="External"/><Relationship Id="rId23" Type="http://schemas.openxmlformats.org/officeDocument/2006/relationships/diagramColors" Target="diagrams/colors1.xml"/><Relationship Id="rId28" Type="http://schemas.openxmlformats.org/officeDocument/2006/relationships/diagramColors" Target="diagrams/colors2.xml"/><Relationship Id="rId36" Type="http://schemas.openxmlformats.org/officeDocument/2006/relationships/hyperlink" Target="https://www.youtube.com/watch?v=r841GQCkeSQ" TargetMode="External"/><Relationship Id="rId49" Type="http://schemas.openxmlformats.org/officeDocument/2006/relationships/hyperlink" Target="https://www.inimoigustegiid.ee/ee/teemad/vaenukuriteod-ja-vaenukone?utm_source=%5BEIK%5D+Eesti+Inim%C3%B5iguste+Keskuse+n%C3%A4dalakiri&amp;utm_campaign=95c680abd3-EMAIL_CAMPAIGN_2019_10_21_05_52_COPY_01&amp;utm_medium=email&amp;utm_term=0_c62a090bee-95c680abd3-141196049" TargetMode="External"/><Relationship Id="rId10" Type="http://schemas.openxmlformats.org/officeDocument/2006/relationships/hyperlink" Target="https://www.riigiteataja.ee/akt/NTS" TargetMode="External"/><Relationship Id="rId19" Type="http://schemas.openxmlformats.org/officeDocument/2006/relationships/hyperlink" Target="https://www.riigiteataja.ee/akt/122042021011" TargetMode="External"/><Relationship Id="rId31" Type="http://schemas.openxmlformats.org/officeDocument/2006/relationships/hyperlink" Target="https://www.riigiteataja.ee/akt/738642" TargetMode="External"/><Relationship Id="rId44" Type="http://schemas.openxmlformats.org/officeDocument/2006/relationships/hyperlink" Target="https://www.suurimjulgus.ee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129032012009" TargetMode="External"/><Relationship Id="rId14" Type="http://schemas.openxmlformats.org/officeDocument/2006/relationships/hyperlink" Target="https://epikoda.ee/spetsialistile/ligipaasetavus" TargetMode="External"/><Relationship Id="rId22" Type="http://schemas.openxmlformats.org/officeDocument/2006/relationships/diagramQuickStyle" Target="diagrams/quickStyle1.xml"/><Relationship Id="rId27" Type="http://schemas.openxmlformats.org/officeDocument/2006/relationships/diagramQuickStyle" Target="diagrams/quickStyle2.xml"/><Relationship Id="rId30" Type="http://schemas.openxmlformats.org/officeDocument/2006/relationships/hyperlink" Target="https://www.riigiteataja.ee/akt/13096445" TargetMode="External"/><Relationship Id="rId35" Type="http://schemas.openxmlformats.org/officeDocument/2006/relationships/hyperlink" Target="https://www.palunabi.ee/seksuaalvagivald" TargetMode="External"/><Relationship Id="rId43" Type="http://schemas.openxmlformats.org/officeDocument/2006/relationships/hyperlink" Target="https://somblogi.wordpress.com/2021/04/13/naistevastane-kubervagivald-ja-kuidas-seda-ara-tunda/?utm_source=%5BEIK%5D+Eesti+Inim%C3%B5iguste+Keskuse+n%C3%A4dalakiri&amp;utm_campaign=ac05ed0d74-EMAIL_CAMPAIGN_2019_10_21_05_52_COPY_01&amp;utm_medium=email&amp;utm_term=0_c62a090bee-ac05ed0d74-141196049" TargetMode="External"/><Relationship Id="rId48" Type="http://schemas.openxmlformats.org/officeDocument/2006/relationships/hyperlink" Target="https://www.inimoigustegiid.ee/ee/teemad/vaenukuriteod-ja-vaenukone/vaenukone" TargetMode="External"/><Relationship Id="rId8" Type="http://schemas.openxmlformats.org/officeDocument/2006/relationships/hyperlink" Target="https://europa.eu/european-union/about-eu/eu-in-brief_et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riigiteataja.ee/akt/131052018055" TargetMode="External"/><Relationship Id="rId17" Type="http://schemas.openxmlformats.org/officeDocument/2006/relationships/hyperlink" Target="https://harno.ee/noorsootootaja-kutse" TargetMode="External"/><Relationship Id="rId25" Type="http://schemas.openxmlformats.org/officeDocument/2006/relationships/diagramData" Target="diagrams/data2.xml"/><Relationship Id="rId33" Type="http://schemas.openxmlformats.org/officeDocument/2006/relationships/hyperlink" Target="https://abiksohvrile.just.ee/et/kuidas-teatada" TargetMode="External"/><Relationship Id="rId38" Type="http://schemas.openxmlformats.org/officeDocument/2006/relationships/hyperlink" Target="https://www.sotsiaalkindlustusamet.ee/et/ohvriabi/ohvriabi-ja-ennetusteenuste-tootajate-kontaktandmed?fbclid=IwAR0olk62vwIaESpXCAf9KDL1ZoNPP6w72SjEj9QC-t77Vl-aeqRfYflSIY8" TargetMode="External"/><Relationship Id="rId46" Type="http://schemas.openxmlformats.org/officeDocument/2006/relationships/hyperlink" Target="https://volinik.ee/lihtsamalt-meedia/" TargetMode="External"/><Relationship Id="rId20" Type="http://schemas.openxmlformats.org/officeDocument/2006/relationships/diagramData" Target="diagrams/data1.xml"/><Relationship Id="rId41" Type="http://schemas.openxmlformats.org/officeDocument/2006/relationships/hyperlink" Target="https://kiusamisvaba.ee/kiusamises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6E61FE-D9FD-4BA3-8AAB-E078FEBF24F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FCCCF4F-16D1-424F-A86B-82B034EA6A25}">
      <dgm:prSet phldrT="[Tekst]"/>
      <dgm:spPr/>
      <dgm:t>
        <a:bodyPr/>
        <a:lstStyle/>
        <a:p>
          <a:r>
            <a:rPr lang="et-EE"/>
            <a:t>Koduleht</a:t>
          </a:r>
        </a:p>
      </dgm:t>
    </dgm:pt>
    <dgm:pt modelId="{5AFF5768-8726-438B-B5B0-F232C902A57C}" type="parTrans" cxnId="{7C973458-C13D-46FC-AACB-FBBF64BF455D}">
      <dgm:prSet/>
      <dgm:spPr/>
      <dgm:t>
        <a:bodyPr/>
        <a:lstStyle/>
        <a:p>
          <a:endParaRPr lang="et-EE"/>
        </a:p>
      </dgm:t>
    </dgm:pt>
    <dgm:pt modelId="{4904A6E1-3ABE-4858-8F78-C64A20734FAD}" type="sibTrans" cxnId="{7C973458-C13D-46FC-AACB-FBBF64BF455D}">
      <dgm:prSet/>
      <dgm:spPr/>
      <dgm:t>
        <a:bodyPr/>
        <a:lstStyle/>
        <a:p>
          <a:endParaRPr lang="et-EE"/>
        </a:p>
      </dgm:t>
    </dgm:pt>
    <dgm:pt modelId="{22AC8AE5-9911-4502-9209-914FEEC0DBAA}">
      <dgm:prSet phldrT="[Tekst]"/>
      <dgm:spPr/>
      <dgm:t>
        <a:bodyPr/>
        <a:lstStyle/>
        <a:p>
          <a:r>
            <a:rPr lang="et-EE"/>
            <a:t>Ettevalmistav kohtumine</a:t>
          </a:r>
        </a:p>
      </dgm:t>
    </dgm:pt>
    <dgm:pt modelId="{7D65DD7F-2CD2-4390-A443-82C81DE16DD1}" type="parTrans" cxnId="{BB7676E6-EC0F-4EA8-8F9D-E9995699FE48}">
      <dgm:prSet/>
      <dgm:spPr/>
      <dgm:t>
        <a:bodyPr/>
        <a:lstStyle/>
        <a:p>
          <a:endParaRPr lang="et-EE"/>
        </a:p>
      </dgm:t>
    </dgm:pt>
    <dgm:pt modelId="{43D6963A-B29C-4A93-B90F-BFDF43FF8A92}" type="sibTrans" cxnId="{BB7676E6-EC0F-4EA8-8F9D-E9995699FE48}">
      <dgm:prSet/>
      <dgm:spPr/>
      <dgm:t>
        <a:bodyPr/>
        <a:lstStyle/>
        <a:p>
          <a:endParaRPr lang="et-EE"/>
        </a:p>
      </dgm:t>
    </dgm:pt>
    <dgm:pt modelId="{FF574379-70BB-4D3E-91CC-D8957C7F2DF3}">
      <dgm:prSet phldrT="[Tekst]"/>
      <dgm:spPr/>
      <dgm:t>
        <a:bodyPr/>
        <a:lstStyle/>
        <a:p>
          <a:r>
            <a:rPr lang="et-EE"/>
            <a:t>Infopack</a:t>
          </a:r>
        </a:p>
      </dgm:t>
    </dgm:pt>
    <dgm:pt modelId="{DE33F4F9-5D60-4F54-BFC7-68A2E168B1AC}" type="parTrans" cxnId="{CDD5DD32-F042-4A44-A90E-80D52FB079EC}">
      <dgm:prSet/>
      <dgm:spPr/>
      <dgm:t>
        <a:bodyPr/>
        <a:lstStyle/>
        <a:p>
          <a:endParaRPr lang="et-EE"/>
        </a:p>
      </dgm:t>
    </dgm:pt>
    <dgm:pt modelId="{5BCA471E-E86D-4D89-ABF9-8986D94DD18A}" type="sibTrans" cxnId="{CDD5DD32-F042-4A44-A90E-80D52FB079EC}">
      <dgm:prSet/>
      <dgm:spPr/>
      <dgm:t>
        <a:bodyPr/>
        <a:lstStyle/>
        <a:p>
          <a:endParaRPr lang="et-EE"/>
        </a:p>
      </dgm:t>
    </dgm:pt>
    <dgm:pt modelId="{864C448C-FC43-4175-B163-67D2F85177CD}">
      <dgm:prSet/>
      <dgm:spPr/>
      <dgm:t>
        <a:bodyPr/>
        <a:lstStyle/>
        <a:p>
          <a:r>
            <a:rPr lang="et-EE"/>
            <a:t>Sisekoolitus</a:t>
          </a:r>
        </a:p>
      </dgm:t>
    </dgm:pt>
    <dgm:pt modelId="{6F404D72-C961-48F1-96C3-B79893F47BAE}" type="parTrans" cxnId="{FF5ED990-1BBE-43AC-BDAE-9DEFF19750A7}">
      <dgm:prSet/>
      <dgm:spPr/>
      <dgm:t>
        <a:bodyPr/>
        <a:lstStyle/>
        <a:p>
          <a:endParaRPr lang="et-EE"/>
        </a:p>
      </dgm:t>
    </dgm:pt>
    <dgm:pt modelId="{520B7E40-70E7-47AD-BEFA-027C480FA217}" type="sibTrans" cxnId="{FF5ED990-1BBE-43AC-BDAE-9DEFF19750A7}">
      <dgm:prSet/>
      <dgm:spPr/>
      <dgm:t>
        <a:bodyPr/>
        <a:lstStyle/>
        <a:p>
          <a:endParaRPr lang="et-EE"/>
        </a:p>
      </dgm:t>
    </dgm:pt>
    <dgm:pt modelId="{5A6D2A73-2037-4FE0-AD00-5B0CD2977D86}" type="pres">
      <dgm:prSet presAssocID="{AC6E61FE-D9FD-4BA3-8AAB-E078FEBF24FE}" presName="CompostProcess" presStyleCnt="0">
        <dgm:presLayoutVars>
          <dgm:dir/>
          <dgm:resizeHandles val="exact"/>
        </dgm:presLayoutVars>
      </dgm:prSet>
      <dgm:spPr/>
    </dgm:pt>
    <dgm:pt modelId="{7ACE7033-087D-48ED-BE9D-41487FB94C2B}" type="pres">
      <dgm:prSet presAssocID="{AC6E61FE-D9FD-4BA3-8AAB-E078FEBF24FE}" presName="arrow" presStyleLbl="bgShp" presStyleIdx="0" presStyleCnt="1"/>
      <dgm:spPr/>
    </dgm:pt>
    <dgm:pt modelId="{74F2D953-A826-4588-969E-4438AE75B72A}" type="pres">
      <dgm:prSet presAssocID="{AC6E61FE-D9FD-4BA3-8AAB-E078FEBF24FE}" presName="linearProcess" presStyleCnt="0"/>
      <dgm:spPr/>
    </dgm:pt>
    <dgm:pt modelId="{A4D42C33-81E8-413F-8D12-3FD26B98AC0F}" type="pres">
      <dgm:prSet presAssocID="{EFCCCF4F-16D1-424F-A86B-82B034EA6A25}" presName="textNode" presStyleLbl="node1" presStyleIdx="0" presStyleCnt="4">
        <dgm:presLayoutVars>
          <dgm:bulletEnabled val="1"/>
        </dgm:presLayoutVars>
      </dgm:prSet>
      <dgm:spPr/>
    </dgm:pt>
    <dgm:pt modelId="{ED12254C-B263-4F0A-BB2D-DAC8E3238C84}" type="pres">
      <dgm:prSet presAssocID="{4904A6E1-3ABE-4858-8F78-C64A20734FAD}" presName="sibTrans" presStyleCnt="0"/>
      <dgm:spPr/>
    </dgm:pt>
    <dgm:pt modelId="{BA418612-1B48-40A5-B6FF-91C7E526E3F9}" type="pres">
      <dgm:prSet presAssocID="{864C448C-FC43-4175-B163-67D2F85177CD}" presName="textNode" presStyleLbl="node1" presStyleIdx="1" presStyleCnt="4">
        <dgm:presLayoutVars>
          <dgm:bulletEnabled val="1"/>
        </dgm:presLayoutVars>
      </dgm:prSet>
      <dgm:spPr/>
    </dgm:pt>
    <dgm:pt modelId="{3F4DC4A6-3E91-4F0F-92E8-A4A4C94E934F}" type="pres">
      <dgm:prSet presAssocID="{520B7E40-70E7-47AD-BEFA-027C480FA217}" presName="sibTrans" presStyleCnt="0"/>
      <dgm:spPr/>
    </dgm:pt>
    <dgm:pt modelId="{DE2F1665-50C3-4A11-8BAE-87EB5C6062CC}" type="pres">
      <dgm:prSet presAssocID="{22AC8AE5-9911-4502-9209-914FEEC0DBAA}" presName="textNode" presStyleLbl="node1" presStyleIdx="2" presStyleCnt="4">
        <dgm:presLayoutVars>
          <dgm:bulletEnabled val="1"/>
        </dgm:presLayoutVars>
      </dgm:prSet>
      <dgm:spPr/>
    </dgm:pt>
    <dgm:pt modelId="{BEA43769-68BA-49BC-BF1E-FF237297707B}" type="pres">
      <dgm:prSet presAssocID="{43D6963A-B29C-4A93-B90F-BFDF43FF8A92}" presName="sibTrans" presStyleCnt="0"/>
      <dgm:spPr/>
    </dgm:pt>
    <dgm:pt modelId="{5CCB5604-7E58-476D-AC67-E3B6682EE881}" type="pres">
      <dgm:prSet presAssocID="{FF574379-70BB-4D3E-91CC-D8957C7F2DF3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CDD5DD32-F042-4A44-A90E-80D52FB079EC}" srcId="{AC6E61FE-D9FD-4BA3-8AAB-E078FEBF24FE}" destId="{FF574379-70BB-4D3E-91CC-D8957C7F2DF3}" srcOrd="3" destOrd="0" parTransId="{DE33F4F9-5D60-4F54-BFC7-68A2E168B1AC}" sibTransId="{5BCA471E-E86D-4D89-ABF9-8986D94DD18A}"/>
    <dgm:cxn modelId="{7C973458-C13D-46FC-AACB-FBBF64BF455D}" srcId="{AC6E61FE-D9FD-4BA3-8AAB-E078FEBF24FE}" destId="{EFCCCF4F-16D1-424F-A86B-82B034EA6A25}" srcOrd="0" destOrd="0" parTransId="{5AFF5768-8726-438B-B5B0-F232C902A57C}" sibTransId="{4904A6E1-3ABE-4858-8F78-C64A20734FAD}"/>
    <dgm:cxn modelId="{FF5ED990-1BBE-43AC-BDAE-9DEFF19750A7}" srcId="{AC6E61FE-D9FD-4BA3-8AAB-E078FEBF24FE}" destId="{864C448C-FC43-4175-B163-67D2F85177CD}" srcOrd="1" destOrd="0" parTransId="{6F404D72-C961-48F1-96C3-B79893F47BAE}" sibTransId="{520B7E40-70E7-47AD-BEFA-027C480FA217}"/>
    <dgm:cxn modelId="{7205BD99-0F5B-452B-86E2-603BC7AB5CBB}" type="presOf" srcId="{864C448C-FC43-4175-B163-67D2F85177CD}" destId="{BA418612-1B48-40A5-B6FF-91C7E526E3F9}" srcOrd="0" destOrd="0" presId="urn:microsoft.com/office/officeart/2005/8/layout/hProcess9"/>
    <dgm:cxn modelId="{3DF545AC-86F7-4066-A36C-C89AAF6514FD}" type="presOf" srcId="{EFCCCF4F-16D1-424F-A86B-82B034EA6A25}" destId="{A4D42C33-81E8-413F-8D12-3FD26B98AC0F}" srcOrd="0" destOrd="0" presId="urn:microsoft.com/office/officeart/2005/8/layout/hProcess9"/>
    <dgm:cxn modelId="{4C91B6BC-07CE-44F9-B030-F8F4562A38D1}" type="presOf" srcId="{FF574379-70BB-4D3E-91CC-D8957C7F2DF3}" destId="{5CCB5604-7E58-476D-AC67-E3B6682EE881}" srcOrd="0" destOrd="0" presId="urn:microsoft.com/office/officeart/2005/8/layout/hProcess9"/>
    <dgm:cxn modelId="{95FB92C2-2FA1-4A39-8222-813B5741A5B6}" type="presOf" srcId="{AC6E61FE-D9FD-4BA3-8AAB-E078FEBF24FE}" destId="{5A6D2A73-2037-4FE0-AD00-5B0CD2977D86}" srcOrd="0" destOrd="0" presId="urn:microsoft.com/office/officeart/2005/8/layout/hProcess9"/>
    <dgm:cxn modelId="{B8287ED3-1846-473D-A897-BFCC9671C5FC}" type="presOf" srcId="{22AC8AE5-9911-4502-9209-914FEEC0DBAA}" destId="{DE2F1665-50C3-4A11-8BAE-87EB5C6062CC}" srcOrd="0" destOrd="0" presId="urn:microsoft.com/office/officeart/2005/8/layout/hProcess9"/>
    <dgm:cxn modelId="{BB7676E6-EC0F-4EA8-8F9D-E9995699FE48}" srcId="{AC6E61FE-D9FD-4BA3-8AAB-E078FEBF24FE}" destId="{22AC8AE5-9911-4502-9209-914FEEC0DBAA}" srcOrd="2" destOrd="0" parTransId="{7D65DD7F-2CD2-4390-A443-82C81DE16DD1}" sibTransId="{43D6963A-B29C-4A93-B90F-BFDF43FF8A92}"/>
    <dgm:cxn modelId="{F41C700F-1A44-42F4-8AE3-28F538A9AD7E}" type="presParOf" srcId="{5A6D2A73-2037-4FE0-AD00-5B0CD2977D86}" destId="{7ACE7033-087D-48ED-BE9D-41487FB94C2B}" srcOrd="0" destOrd="0" presId="urn:microsoft.com/office/officeart/2005/8/layout/hProcess9"/>
    <dgm:cxn modelId="{CE467920-B0E2-4A0F-A2F3-800B252E9C5F}" type="presParOf" srcId="{5A6D2A73-2037-4FE0-AD00-5B0CD2977D86}" destId="{74F2D953-A826-4588-969E-4438AE75B72A}" srcOrd="1" destOrd="0" presId="urn:microsoft.com/office/officeart/2005/8/layout/hProcess9"/>
    <dgm:cxn modelId="{76AE1970-B6F2-4EF4-B226-B493BD865FB2}" type="presParOf" srcId="{74F2D953-A826-4588-969E-4438AE75B72A}" destId="{A4D42C33-81E8-413F-8D12-3FD26B98AC0F}" srcOrd="0" destOrd="0" presId="urn:microsoft.com/office/officeart/2005/8/layout/hProcess9"/>
    <dgm:cxn modelId="{FC9EF3CC-91A5-4CEE-82FC-585266E90E1B}" type="presParOf" srcId="{74F2D953-A826-4588-969E-4438AE75B72A}" destId="{ED12254C-B263-4F0A-BB2D-DAC8E3238C84}" srcOrd="1" destOrd="0" presId="urn:microsoft.com/office/officeart/2005/8/layout/hProcess9"/>
    <dgm:cxn modelId="{03E98D5A-F039-4CCF-9F62-26B467A12C20}" type="presParOf" srcId="{74F2D953-A826-4588-969E-4438AE75B72A}" destId="{BA418612-1B48-40A5-B6FF-91C7E526E3F9}" srcOrd="2" destOrd="0" presId="urn:microsoft.com/office/officeart/2005/8/layout/hProcess9"/>
    <dgm:cxn modelId="{10C15A85-550E-4669-8BAF-3360977C1F3B}" type="presParOf" srcId="{74F2D953-A826-4588-969E-4438AE75B72A}" destId="{3F4DC4A6-3E91-4F0F-92E8-A4A4C94E934F}" srcOrd="3" destOrd="0" presId="urn:microsoft.com/office/officeart/2005/8/layout/hProcess9"/>
    <dgm:cxn modelId="{D0089DBD-6531-4393-9CD0-E9CC833E422A}" type="presParOf" srcId="{74F2D953-A826-4588-969E-4438AE75B72A}" destId="{DE2F1665-50C3-4A11-8BAE-87EB5C6062CC}" srcOrd="4" destOrd="0" presId="urn:microsoft.com/office/officeart/2005/8/layout/hProcess9"/>
    <dgm:cxn modelId="{B59C768E-1A92-4D99-B98F-31923FEF432D}" type="presParOf" srcId="{74F2D953-A826-4588-969E-4438AE75B72A}" destId="{BEA43769-68BA-49BC-BF1E-FF237297707B}" srcOrd="5" destOrd="0" presId="urn:microsoft.com/office/officeart/2005/8/layout/hProcess9"/>
    <dgm:cxn modelId="{8FFAAE20-B9E4-4E46-8A48-C89AE5CC82F8}" type="presParOf" srcId="{74F2D953-A826-4588-969E-4438AE75B72A}" destId="{5CCB5604-7E58-476D-AC67-E3B6682EE88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2B9E2E4-F66F-49FF-B19B-69AB2383516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t-EE"/>
        </a:p>
      </dgm:t>
    </dgm:pt>
    <dgm:pt modelId="{AEDDBC8D-3D1C-473F-BBD6-2104DE187315}">
      <dgm:prSet phldrT="[Tekst]"/>
      <dgm:spPr/>
      <dgm:t>
        <a:bodyPr/>
        <a:lstStyle/>
        <a:p>
          <a:r>
            <a:rPr lang="et-EE"/>
            <a:t>Grupi kokkulepped</a:t>
          </a:r>
        </a:p>
      </dgm:t>
    </dgm:pt>
    <dgm:pt modelId="{D94BBE01-7103-421D-97F7-E522C57BED78}" type="parTrans" cxnId="{A4435A52-9CD2-40DC-B4CC-24C0687EE24A}">
      <dgm:prSet/>
      <dgm:spPr/>
      <dgm:t>
        <a:bodyPr/>
        <a:lstStyle/>
        <a:p>
          <a:endParaRPr lang="et-EE"/>
        </a:p>
      </dgm:t>
    </dgm:pt>
    <dgm:pt modelId="{7E15F3D5-F2D7-4AF5-96CE-60A6C59FB75E}" type="sibTrans" cxnId="{A4435A52-9CD2-40DC-B4CC-24C0687EE24A}">
      <dgm:prSet/>
      <dgm:spPr/>
      <dgm:t>
        <a:bodyPr/>
        <a:lstStyle/>
        <a:p>
          <a:endParaRPr lang="et-EE"/>
        </a:p>
      </dgm:t>
    </dgm:pt>
    <dgm:pt modelId="{2907B036-E54C-48AD-9364-9AAFF9B8F293}">
      <dgm:prSet phldrT="[Tekst]"/>
      <dgm:spPr/>
      <dgm:t>
        <a:bodyPr/>
        <a:lstStyle/>
        <a:p>
          <a:r>
            <a:rPr lang="et-EE"/>
            <a:t>Standard</a:t>
          </a:r>
        </a:p>
      </dgm:t>
    </dgm:pt>
    <dgm:pt modelId="{5DFE25DC-3CC4-498C-9F48-3B0C85A9F65E}" type="parTrans" cxnId="{233782FF-AA0E-45BE-BA93-EE3345D9B125}">
      <dgm:prSet/>
      <dgm:spPr/>
      <dgm:t>
        <a:bodyPr/>
        <a:lstStyle/>
        <a:p>
          <a:endParaRPr lang="et-EE"/>
        </a:p>
      </dgm:t>
    </dgm:pt>
    <dgm:pt modelId="{004993D4-C5A0-45B8-B059-0E3A028BCD57}" type="sibTrans" cxnId="{233782FF-AA0E-45BE-BA93-EE3345D9B125}">
      <dgm:prSet/>
      <dgm:spPr/>
      <dgm:t>
        <a:bodyPr/>
        <a:lstStyle/>
        <a:p>
          <a:endParaRPr lang="et-EE"/>
        </a:p>
      </dgm:t>
    </dgm:pt>
    <dgm:pt modelId="{8BC68671-11DF-4D57-A985-3DD07720ADAC}">
      <dgm:prSet phldrT="[Tekst]"/>
      <dgm:spPr/>
      <dgm:t>
        <a:bodyPr/>
        <a:lstStyle/>
        <a:p>
          <a:r>
            <a:rPr lang="et-EE"/>
            <a:t>EE NA roll</a:t>
          </a:r>
        </a:p>
      </dgm:t>
    </dgm:pt>
    <dgm:pt modelId="{4195B577-DC5E-49FD-B72F-29899EA01129}" type="parTrans" cxnId="{FB1B0F04-92FE-48D8-90B5-9A94C63B0EB3}">
      <dgm:prSet/>
      <dgm:spPr/>
      <dgm:t>
        <a:bodyPr/>
        <a:lstStyle/>
        <a:p>
          <a:endParaRPr lang="et-EE"/>
        </a:p>
      </dgm:t>
    </dgm:pt>
    <dgm:pt modelId="{7AD96350-AF97-4848-AF20-36EF5ED659E7}" type="sibTrans" cxnId="{FB1B0F04-92FE-48D8-90B5-9A94C63B0EB3}">
      <dgm:prSet/>
      <dgm:spPr/>
      <dgm:t>
        <a:bodyPr/>
        <a:lstStyle/>
        <a:p>
          <a:endParaRPr lang="et-EE"/>
        </a:p>
      </dgm:t>
    </dgm:pt>
    <dgm:pt modelId="{9AD8AD60-A1F7-4F55-AFAA-10A913DCD462}">
      <dgm:prSet/>
      <dgm:spPr/>
      <dgm:t>
        <a:bodyPr/>
        <a:lstStyle/>
        <a:p>
          <a:r>
            <a:rPr lang="et-EE"/>
            <a:t>Kui toimub kuritegu</a:t>
          </a:r>
        </a:p>
      </dgm:t>
    </dgm:pt>
    <dgm:pt modelId="{4744B575-AA9E-4C3D-A305-9C1F6B9423CA}" type="sibTrans" cxnId="{E453F0BF-5333-49BA-A649-1F48DE4F2964}">
      <dgm:prSet/>
      <dgm:spPr/>
      <dgm:t>
        <a:bodyPr/>
        <a:lstStyle/>
        <a:p>
          <a:endParaRPr lang="et-EE"/>
        </a:p>
      </dgm:t>
    </dgm:pt>
    <dgm:pt modelId="{C3DCBD4B-9102-4CD9-ADD9-AB49C5840DFE}" type="parTrans" cxnId="{E453F0BF-5333-49BA-A649-1F48DE4F2964}">
      <dgm:prSet/>
      <dgm:spPr/>
      <dgm:t>
        <a:bodyPr/>
        <a:lstStyle/>
        <a:p>
          <a:endParaRPr lang="et-EE"/>
        </a:p>
      </dgm:t>
    </dgm:pt>
    <dgm:pt modelId="{ED862384-6D05-4E0F-B547-0721141ACF88}" type="pres">
      <dgm:prSet presAssocID="{C2B9E2E4-F66F-49FF-B19B-69AB2383516E}" presName="CompostProcess" presStyleCnt="0">
        <dgm:presLayoutVars>
          <dgm:dir/>
          <dgm:resizeHandles val="exact"/>
        </dgm:presLayoutVars>
      </dgm:prSet>
      <dgm:spPr/>
    </dgm:pt>
    <dgm:pt modelId="{9F511A30-1A01-4A2D-A4AE-643F4C6E20C8}" type="pres">
      <dgm:prSet presAssocID="{C2B9E2E4-F66F-49FF-B19B-69AB2383516E}" presName="arrow" presStyleLbl="bgShp" presStyleIdx="0" presStyleCnt="1" custLinFactNeighborX="-1945" custLinFactNeighborY="-53535"/>
      <dgm:spPr/>
    </dgm:pt>
    <dgm:pt modelId="{1690C820-B484-4CE9-8373-BFA4872B1AC2}" type="pres">
      <dgm:prSet presAssocID="{C2B9E2E4-F66F-49FF-B19B-69AB2383516E}" presName="linearProcess" presStyleCnt="0"/>
      <dgm:spPr/>
    </dgm:pt>
    <dgm:pt modelId="{2EEC5422-1F7D-4B31-9CBF-0E5A86C5C5B1}" type="pres">
      <dgm:prSet presAssocID="{AEDDBC8D-3D1C-473F-BBD6-2104DE187315}" presName="textNode" presStyleLbl="node1" presStyleIdx="0" presStyleCnt="4">
        <dgm:presLayoutVars>
          <dgm:bulletEnabled val="1"/>
        </dgm:presLayoutVars>
      </dgm:prSet>
      <dgm:spPr/>
    </dgm:pt>
    <dgm:pt modelId="{AD5C9E82-8D60-4BF6-9648-000CB88BC397}" type="pres">
      <dgm:prSet presAssocID="{7E15F3D5-F2D7-4AF5-96CE-60A6C59FB75E}" presName="sibTrans" presStyleCnt="0"/>
      <dgm:spPr/>
    </dgm:pt>
    <dgm:pt modelId="{81D028A7-DCE6-4790-B7E8-D4D38EEBC9CF}" type="pres">
      <dgm:prSet presAssocID="{2907B036-E54C-48AD-9364-9AAFF9B8F293}" presName="textNode" presStyleLbl="node1" presStyleIdx="1" presStyleCnt="4">
        <dgm:presLayoutVars>
          <dgm:bulletEnabled val="1"/>
        </dgm:presLayoutVars>
      </dgm:prSet>
      <dgm:spPr/>
    </dgm:pt>
    <dgm:pt modelId="{ED42B8F5-F09E-41DF-ADF2-FE916705BBD0}" type="pres">
      <dgm:prSet presAssocID="{004993D4-C5A0-45B8-B059-0E3A028BCD57}" presName="sibTrans" presStyleCnt="0"/>
      <dgm:spPr/>
    </dgm:pt>
    <dgm:pt modelId="{E6EDFF83-79AD-454F-8181-17E313646A10}" type="pres">
      <dgm:prSet presAssocID="{8BC68671-11DF-4D57-A985-3DD07720ADAC}" presName="textNode" presStyleLbl="node1" presStyleIdx="2" presStyleCnt="4">
        <dgm:presLayoutVars>
          <dgm:bulletEnabled val="1"/>
        </dgm:presLayoutVars>
      </dgm:prSet>
      <dgm:spPr/>
    </dgm:pt>
    <dgm:pt modelId="{9DBC1DBD-09D8-4A7E-887C-94D99576A296}" type="pres">
      <dgm:prSet presAssocID="{7AD96350-AF97-4848-AF20-36EF5ED659E7}" presName="sibTrans" presStyleCnt="0"/>
      <dgm:spPr/>
    </dgm:pt>
    <dgm:pt modelId="{B36490B8-1FE6-47BF-83B1-5B0547D9CFBE}" type="pres">
      <dgm:prSet presAssocID="{9AD8AD60-A1F7-4F55-AFAA-10A913DCD462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FB1B0F04-92FE-48D8-90B5-9A94C63B0EB3}" srcId="{C2B9E2E4-F66F-49FF-B19B-69AB2383516E}" destId="{8BC68671-11DF-4D57-A985-3DD07720ADAC}" srcOrd="2" destOrd="0" parTransId="{4195B577-DC5E-49FD-B72F-29899EA01129}" sibTransId="{7AD96350-AF97-4848-AF20-36EF5ED659E7}"/>
    <dgm:cxn modelId="{5840032A-A14D-4C29-9723-AD73D0AAF7BB}" type="presOf" srcId="{9AD8AD60-A1F7-4F55-AFAA-10A913DCD462}" destId="{B36490B8-1FE6-47BF-83B1-5B0547D9CFBE}" srcOrd="0" destOrd="0" presId="urn:microsoft.com/office/officeart/2005/8/layout/hProcess9"/>
    <dgm:cxn modelId="{B9732640-92F1-45FE-A356-ABC512D15976}" type="presOf" srcId="{AEDDBC8D-3D1C-473F-BBD6-2104DE187315}" destId="{2EEC5422-1F7D-4B31-9CBF-0E5A86C5C5B1}" srcOrd="0" destOrd="0" presId="urn:microsoft.com/office/officeart/2005/8/layout/hProcess9"/>
    <dgm:cxn modelId="{A4435A52-9CD2-40DC-B4CC-24C0687EE24A}" srcId="{C2B9E2E4-F66F-49FF-B19B-69AB2383516E}" destId="{AEDDBC8D-3D1C-473F-BBD6-2104DE187315}" srcOrd="0" destOrd="0" parTransId="{D94BBE01-7103-421D-97F7-E522C57BED78}" sibTransId="{7E15F3D5-F2D7-4AF5-96CE-60A6C59FB75E}"/>
    <dgm:cxn modelId="{E453F0BF-5333-49BA-A649-1F48DE4F2964}" srcId="{C2B9E2E4-F66F-49FF-B19B-69AB2383516E}" destId="{9AD8AD60-A1F7-4F55-AFAA-10A913DCD462}" srcOrd="3" destOrd="0" parTransId="{C3DCBD4B-9102-4CD9-ADD9-AB49C5840DFE}" sibTransId="{4744B575-AA9E-4C3D-A305-9C1F6B9423CA}"/>
    <dgm:cxn modelId="{DB378CCC-0D70-4448-8FD0-C516E88DE10A}" type="presOf" srcId="{C2B9E2E4-F66F-49FF-B19B-69AB2383516E}" destId="{ED862384-6D05-4E0F-B547-0721141ACF88}" srcOrd="0" destOrd="0" presId="urn:microsoft.com/office/officeart/2005/8/layout/hProcess9"/>
    <dgm:cxn modelId="{EB0DB8DA-0F63-42D8-8F2F-9F6C4F0AE931}" type="presOf" srcId="{8BC68671-11DF-4D57-A985-3DD07720ADAC}" destId="{E6EDFF83-79AD-454F-8181-17E313646A10}" srcOrd="0" destOrd="0" presId="urn:microsoft.com/office/officeart/2005/8/layout/hProcess9"/>
    <dgm:cxn modelId="{F09594E2-DCBA-486D-A2CF-76B90BF27AE1}" type="presOf" srcId="{2907B036-E54C-48AD-9364-9AAFF9B8F293}" destId="{81D028A7-DCE6-4790-B7E8-D4D38EEBC9CF}" srcOrd="0" destOrd="0" presId="urn:microsoft.com/office/officeart/2005/8/layout/hProcess9"/>
    <dgm:cxn modelId="{233782FF-AA0E-45BE-BA93-EE3345D9B125}" srcId="{C2B9E2E4-F66F-49FF-B19B-69AB2383516E}" destId="{2907B036-E54C-48AD-9364-9AAFF9B8F293}" srcOrd="1" destOrd="0" parTransId="{5DFE25DC-3CC4-498C-9F48-3B0C85A9F65E}" sibTransId="{004993D4-C5A0-45B8-B059-0E3A028BCD57}"/>
    <dgm:cxn modelId="{17C28A92-8A06-48B3-8C30-18FB72DF7302}" type="presParOf" srcId="{ED862384-6D05-4E0F-B547-0721141ACF88}" destId="{9F511A30-1A01-4A2D-A4AE-643F4C6E20C8}" srcOrd="0" destOrd="0" presId="urn:microsoft.com/office/officeart/2005/8/layout/hProcess9"/>
    <dgm:cxn modelId="{5A8AE750-2C8F-4391-B62D-2740E7415AA4}" type="presParOf" srcId="{ED862384-6D05-4E0F-B547-0721141ACF88}" destId="{1690C820-B484-4CE9-8373-BFA4872B1AC2}" srcOrd="1" destOrd="0" presId="urn:microsoft.com/office/officeart/2005/8/layout/hProcess9"/>
    <dgm:cxn modelId="{F49DB66C-5D75-4CC5-BEA3-593375B06E1C}" type="presParOf" srcId="{1690C820-B484-4CE9-8373-BFA4872B1AC2}" destId="{2EEC5422-1F7D-4B31-9CBF-0E5A86C5C5B1}" srcOrd="0" destOrd="0" presId="urn:microsoft.com/office/officeart/2005/8/layout/hProcess9"/>
    <dgm:cxn modelId="{E5A2AAFD-3676-4BF7-B982-174DE297952D}" type="presParOf" srcId="{1690C820-B484-4CE9-8373-BFA4872B1AC2}" destId="{AD5C9E82-8D60-4BF6-9648-000CB88BC397}" srcOrd="1" destOrd="0" presId="urn:microsoft.com/office/officeart/2005/8/layout/hProcess9"/>
    <dgm:cxn modelId="{C171026C-1BF7-4466-8894-075A328B573C}" type="presParOf" srcId="{1690C820-B484-4CE9-8373-BFA4872B1AC2}" destId="{81D028A7-DCE6-4790-B7E8-D4D38EEBC9CF}" srcOrd="2" destOrd="0" presId="urn:microsoft.com/office/officeart/2005/8/layout/hProcess9"/>
    <dgm:cxn modelId="{DA2BB73A-9A30-4D07-B121-141CEA2607A5}" type="presParOf" srcId="{1690C820-B484-4CE9-8373-BFA4872B1AC2}" destId="{ED42B8F5-F09E-41DF-ADF2-FE916705BBD0}" srcOrd="3" destOrd="0" presId="urn:microsoft.com/office/officeart/2005/8/layout/hProcess9"/>
    <dgm:cxn modelId="{D89FDBD8-3618-4CDA-9F2A-587F56193BD3}" type="presParOf" srcId="{1690C820-B484-4CE9-8373-BFA4872B1AC2}" destId="{E6EDFF83-79AD-454F-8181-17E313646A10}" srcOrd="4" destOrd="0" presId="urn:microsoft.com/office/officeart/2005/8/layout/hProcess9"/>
    <dgm:cxn modelId="{C7805985-FE2F-4421-8654-26195D973A49}" type="presParOf" srcId="{1690C820-B484-4CE9-8373-BFA4872B1AC2}" destId="{9DBC1DBD-09D8-4A7E-887C-94D99576A296}" srcOrd="5" destOrd="0" presId="urn:microsoft.com/office/officeart/2005/8/layout/hProcess9"/>
    <dgm:cxn modelId="{A0B18E00-1EA7-409C-828B-2EF30035FE08}" type="presParOf" srcId="{1690C820-B484-4CE9-8373-BFA4872B1AC2}" destId="{B36490B8-1FE6-47BF-83B1-5B0547D9CFBE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CE7033-087D-48ED-BE9D-41487FB94C2B}">
      <dsp:nvSpPr>
        <dsp:cNvPr id="0" name=""/>
        <dsp:cNvSpPr/>
      </dsp:nvSpPr>
      <dsp:spPr>
        <a:xfrm>
          <a:off x="451484" y="0"/>
          <a:ext cx="5116830" cy="100584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D42C33-81E8-413F-8D12-3FD26B98AC0F}">
      <dsp:nvSpPr>
        <dsp:cNvPr id="0" name=""/>
        <dsp:cNvSpPr/>
      </dsp:nvSpPr>
      <dsp:spPr>
        <a:xfrm>
          <a:off x="1285" y="301752"/>
          <a:ext cx="1416677" cy="4023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000" kern="1200"/>
            <a:t>Koduleht</a:t>
          </a:r>
        </a:p>
      </dsp:txBody>
      <dsp:txXfrm>
        <a:off x="20925" y="321392"/>
        <a:ext cx="1377397" cy="363056"/>
      </dsp:txXfrm>
    </dsp:sp>
    <dsp:sp modelId="{BA418612-1B48-40A5-B6FF-91C7E526E3F9}">
      <dsp:nvSpPr>
        <dsp:cNvPr id="0" name=""/>
        <dsp:cNvSpPr/>
      </dsp:nvSpPr>
      <dsp:spPr>
        <a:xfrm>
          <a:off x="1534802" y="301752"/>
          <a:ext cx="1416677" cy="4023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000" kern="1200"/>
            <a:t>Sisekoolitus</a:t>
          </a:r>
        </a:p>
      </dsp:txBody>
      <dsp:txXfrm>
        <a:off x="1554442" y="321392"/>
        <a:ext cx="1377397" cy="363056"/>
      </dsp:txXfrm>
    </dsp:sp>
    <dsp:sp modelId="{DE2F1665-50C3-4A11-8BAE-87EB5C6062CC}">
      <dsp:nvSpPr>
        <dsp:cNvPr id="0" name=""/>
        <dsp:cNvSpPr/>
      </dsp:nvSpPr>
      <dsp:spPr>
        <a:xfrm>
          <a:off x="3068319" y="301752"/>
          <a:ext cx="1416677" cy="4023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000" kern="1200"/>
            <a:t>Ettevalmistav kohtumine</a:t>
          </a:r>
        </a:p>
      </dsp:txBody>
      <dsp:txXfrm>
        <a:off x="3087959" y="321392"/>
        <a:ext cx="1377397" cy="363056"/>
      </dsp:txXfrm>
    </dsp:sp>
    <dsp:sp modelId="{5CCB5604-7E58-476D-AC67-E3B6682EE881}">
      <dsp:nvSpPr>
        <dsp:cNvPr id="0" name=""/>
        <dsp:cNvSpPr/>
      </dsp:nvSpPr>
      <dsp:spPr>
        <a:xfrm>
          <a:off x="4601836" y="301752"/>
          <a:ext cx="1416677" cy="4023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000" kern="1200"/>
            <a:t>Infopack</a:t>
          </a:r>
        </a:p>
      </dsp:txBody>
      <dsp:txXfrm>
        <a:off x="4621476" y="321392"/>
        <a:ext cx="1377397" cy="36305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511A30-1A01-4A2D-A4AE-643F4C6E20C8}">
      <dsp:nvSpPr>
        <dsp:cNvPr id="0" name=""/>
        <dsp:cNvSpPr/>
      </dsp:nvSpPr>
      <dsp:spPr>
        <a:xfrm>
          <a:off x="323449" y="0"/>
          <a:ext cx="4702302" cy="754379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EC5422-1F7D-4B31-9CBF-0E5A86C5C5B1}">
      <dsp:nvSpPr>
        <dsp:cNvPr id="0" name=""/>
        <dsp:cNvSpPr/>
      </dsp:nvSpPr>
      <dsp:spPr>
        <a:xfrm>
          <a:off x="2768" y="226313"/>
          <a:ext cx="1331706" cy="3017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100" kern="1200"/>
            <a:t>Grupi kokkulepped</a:t>
          </a:r>
        </a:p>
      </dsp:txBody>
      <dsp:txXfrm>
        <a:off x="17498" y="241043"/>
        <a:ext cx="1302246" cy="272292"/>
      </dsp:txXfrm>
    </dsp:sp>
    <dsp:sp modelId="{81D028A7-DCE6-4790-B7E8-D4D38EEBC9CF}">
      <dsp:nvSpPr>
        <dsp:cNvPr id="0" name=""/>
        <dsp:cNvSpPr/>
      </dsp:nvSpPr>
      <dsp:spPr>
        <a:xfrm>
          <a:off x="1401060" y="226313"/>
          <a:ext cx="1331706" cy="3017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100" kern="1200"/>
            <a:t>Standard</a:t>
          </a:r>
        </a:p>
      </dsp:txBody>
      <dsp:txXfrm>
        <a:off x="1415790" y="241043"/>
        <a:ext cx="1302246" cy="272292"/>
      </dsp:txXfrm>
    </dsp:sp>
    <dsp:sp modelId="{E6EDFF83-79AD-454F-8181-17E313646A10}">
      <dsp:nvSpPr>
        <dsp:cNvPr id="0" name=""/>
        <dsp:cNvSpPr/>
      </dsp:nvSpPr>
      <dsp:spPr>
        <a:xfrm>
          <a:off x="2799352" y="226313"/>
          <a:ext cx="1331706" cy="3017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100" kern="1200"/>
            <a:t>EE NA roll</a:t>
          </a:r>
        </a:p>
      </dsp:txBody>
      <dsp:txXfrm>
        <a:off x="2814082" y="241043"/>
        <a:ext cx="1302246" cy="272292"/>
      </dsp:txXfrm>
    </dsp:sp>
    <dsp:sp modelId="{B36490B8-1FE6-47BF-83B1-5B0547D9CFBE}">
      <dsp:nvSpPr>
        <dsp:cNvPr id="0" name=""/>
        <dsp:cNvSpPr/>
      </dsp:nvSpPr>
      <dsp:spPr>
        <a:xfrm>
          <a:off x="4197644" y="226313"/>
          <a:ext cx="1331706" cy="3017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t-EE" sz="1100" kern="1200"/>
            <a:t>Kui toimub kuritegu</a:t>
          </a:r>
        </a:p>
      </dsp:txBody>
      <dsp:txXfrm>
        <a:off x="4212374" y="241043"/>
        <a:ext cx="1302246" cy="272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F27F-A3E4-4AE7-8E81-06EC264A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3581</Words>
  <Characters>20416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 Põim</dc:creator>
  <cp:keywords/>
  <dc:description/>
  <cp:lastModifiedBy>Kristi Prik</cp:lastModifiedBy>
  <cp:revision>6</cp:revision>
  <dcterms:created xsi:type="dcterms:W3CDTF">2022-06-09T06:30:00Z</dcterms:created>
  <dcterms:modified xsi:type="dcterms:W3CDTF">2022-10-06T08:24:00Z</dcterms:modified>
</cp:coreProperties>
</file>